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ayout w:type="fixed"/>
        <w:tblLook w:val="04A0"/>
      </w:tblPr>
      <w:tblGrid>
        <w:gridCol w:w="4991"/>
        <w:gridCol w:w="1954"/>
        <w:gridCol w:w="3783"/>
        <w:gridCol w:w="2070"/>
        <w:gridCol w:w="1818"/>
      </w:tblGrid>
      <w:tr w:rsidR="006A6C19" w:rsidRPr="00FF494A" w:rsidTr="00842138">
        <w:trPr>
          <w:trHeight w:val="104"/>
        </w:trPr>
        <w:tc>
          <w:tcPr>
            <w:tcW w:w="4991" w:type="dxa"/>
          </w:tcPr>
          <w:p w:rsidR="006A6C19" w:rsidRPr="00FF494A" w:rsidRDefault="006A6C19" w:rsidP="00842138">
            <w:pPr>
              <w:rPr>
                <w:rFonts w:ascii="Verdana" w:hAnsi="Verdana"/>
                <w:sz w:val="24"/>
                <w:szCs w:val="24"/>
              </w:rPr>
            </w:pPr>
            <w:bookmarkStart w:id="0" w:name="_top"/>
            <w:bookmarkEnd w:id="0"/>
            <w:r w:rsidRPr="00FF494A">
              <w:rPr>
                <w:rFonts w:ascii="Verdana" w:hAnsi="Verdana"/>
                <w:sz w:val="24"/>
                <w:szCs w:val="24"/>
              </w:rPr>
              <w:t>Grade:2nd</w:t>
            </w:r>
          </w:p>
          <w:p w:rsidR="006A6C19" w:rsidRPr="00FF494A" w:rsidRDefault="006A6C19" w:rsidP="00A40C86">
            <w:pPr>
              <w:rPr>
                <w:rFonts w:ascii="Verdana" w:hAnsi="Verdana"/>
                <w:b/>
                <w:sz w:val="24"/>
                <w:szCs w:val="24"/>
              </w:rPr>
            </w:pPr>
            <w:r w:rsidRPr="00FF494A">
              <w:rPr>
                <w:rFonts w:ascii="Verdana" w:hAnsi="Verdana"/>
                <w:b/>
                <w:sz w:val="24"/>
                <w:szCs w:val="24"/>
              </w:rPr>
              <w:t xml:space="preserve">Unit </w:t>
            </w:r>
            <w:r w:rsidR="00271FED" w:rsidRPr="00FF494A">
              <w:rPr>
                <w:rFonts w:ascii="Verdana" w:hAnsi="Verdana"/>
                <w:b/>
                <w:sz w:val="24"/>
                <w:szCs w:val="24"/>
              </w:rPr>
              <w:t>5</w:t>
            </w:r>
            <w:r w:rsidRPr="00FF494A">
              <w:rPr>
                <w:rFonts w:ascii="Verdana" w:hAnsi="Verdana"/>
                <w:b/>
                <w:sz w:val="24"/>
                <w:szCs w:val="24"/>
              </w:rPr>
              <w:t>:</w:t>
            </w:r>
            <w:r w:rsidR="00271FED" w:rsidRPr="00FF494A">
              <w:rPr>
                <w:rFonts w:ascii="Verdana" w:hAnsi="Verdana"/>
                <w:b/>
                <w:sz w:val="24"/>
                <w:szCs w:val="24"/>
              </w:rPr>
              <w:t xml:space="preserve"> Hand-Me-Down Tales from Around the World</w:t>
            </w:r>
          </w:p>
          <w:p w:rsidR="00271FED" w:rsidRPr="00FF494A" w:rsidRDefault="00271FED" w:rsidP="00271FED">
            <w:pPr>
              <w:spacing w:after="120"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color w:val="595959"/>
                <w:sz w:val="24"/>
                <w:szCs w:val="24"/>
              </w:rPr>
              <w:t xml:space="preserve">Building on previous units, students write opinions and narratives related to the folktale/world theme of this unit. Students discuss text features as a part of reading of informational text. Although students have compared </w:t>
            </w:r>
            <w:r w:rsidRPr="00FF494A">
              <w:rPr>
                <w:rFonts w:ascii="Verdana" w:eastAsia="Times New Roman" w:hAnsi="Verdana" w:cs="Times New Roman"/>
                <w:i/>
                <w:iCs/>
                <w:color w:val="595959"/>
                <w:sz w:val="24"/>
                <w:szCs w:val="24"/>
              </w:rPr>
              <w:t>versions</w:t>
            </w:r>
            <w:r w:rsidRPr="00FF494A">
              <w:rPr>
                <w:rFonts w:ascii="Verdana" w:eastAsia="Times New Roman" w:hAnsi="Verdana" w:cs="Times New Roman"/>
                <w:color w:val="595959"/>
                <w:sz w:val="24"/>
                <w:szCs w:val="24"/>
              </w:rPr>
              <w:t xml:space="preserve"> of tales in unit two, they will now compare the narrative to the poetry version, using the story of the Pied Piper. Students develop independent reading skills as they read texts on grade level (and beyond) throughout this unit.</w:t>
            </w:r>
          </w:p>
          <w:p w:rsidR="006A6C19" w:rsidRPr="00FF494A" w:rsidRDefault="006A6C19" w:rsidP="00842138">
            <w:pPr>
              <w:rPr>
                <w:rFonts w:ascii="Verdana" w:hAnsi="Verdana"/>
                <w:sz w:val="24"/>
                <w:szCs w:val="24"/>
              </w:rPr>
            </w:pPr>
            <w:r w:rsidRPr="00FF494A">
              <w:rPr>
                <w:rFonts w:ascii="Verdana" w:hAnsi="Verdana"/>
                <w:b/>
                <w:sz w:val="24"/>
                <w:szCs w:val="24"/>
              </w:rPr>
              <w:t>Student Objectives</w:t>
            </w:r>
            <w:r w:rsidRPr="00FF494A">
              <w:rPr>
                <w:rFonts w:ascii="Verdana" w:hAnsi="Verdana"/>
                <w:sz w:val="24"/>
                <w:szCs w:val="24"/>
              </w:rPr>
              <w:t>:</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color w:val="595959"/>
                <w:sz w:val="24"/>
                <w:szCs w:val="24"/>
              </w:rPr>
              <w:t>Read poetry, informational text, and literature on grade and stretch levels.</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color w:val="595959"/>
                <w:sz w:val="24"/>
                <w:szCs w:val="24"/>
              </w:rPr>
              <w:t>Retell folktales from diverse cultures, determining their central message or lesson.</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color w:val="595959"/>
                <w:sz w:val="24"/>
                <w:szCs w:val="24"/>
              </w:rPr>
              <w:t>Write imaginary narratives in which they tell a well-elaborated story based on the study of various countries.</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color w:val="595959"/>
                <w:sz w:val="24"/>
                <w:szCs w:val="24"/>
              </w:rPr>
              <w:t>Ask and answer questions of a speaker who reads a folktale from her home country.</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color w:val="595959"/>
                <w:sz w:val="24"/>
                <w:szCs w:val="24"/>
              </w:rPr>
              <w:t>Use text features in non-fiction to aid comprehension of the text.</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color w:val="595959"/>
                <w:sz w:val="24"/>
                <w:szCs w:val="24"/>
              </w:rPr>
              <w:t xml:space="preserve">Compare a variety of versions of </w:t>
            </w:r>
            <w:r w:rsidRPr="00FF494A">
              <w:rPr>
                <w:rFonts w:ascii="Verdana" w:eastAsia="Times New Roman" w:hAnsi="Verdana" w:cs="Times New Roman"/>
                <w:i/>
                <w:iCs/>
                <w:color w:val="595959"/>
                <w:sz w:val="24"/>
                <w:szCs w:val="24"/>
              </w:rPr>
              <w:t>Stone Soup</w:t>
            </w:r>
            <w:r w:rsidRPr="00FF494A">
              <w:rPr>
                <w:rFonts w:ascii="Verdana" w:eastAsia="Times New Roman" w:hAnsi="Verdana" w:cs="Times New Roman"/>
                <w:color w:val="595959"/>
                <w:sz w:val="24"/>
                <w:szCs w:val="24"/>
              </w:rPr>
              <w:t>, contrasting the differences in story elements and key details.</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color w:val="595959"/>
                <w:sz w:val="24"/>
                <w:szCs w:val="24"/>
              </w:rPr>
              <w:t xml:space="preserve">Compare a poetry version and a prose version of the same </w:t>
            </w:r>
            <w:r w:rsidRPr="00FF494A">
              <w:rPr>
                <w:rFonts w:ascii="Verdana" w:eastAsia="Times New Roman" w:hAnsi="Verdana" w:cs="Times New Roman"/>
                <w:i/>
                <w:iCs/>
                <w:color w:val="595959"/>
                <w:sz w:val="24"/>
                <w:szCs w:val="24"/>
              </w:rPr>
              <w:t>Pied Piper</w:t>
            </w:r>
            <w:r w:rsidRPr="00FF494A">
              <w:rPr>
                <w:rFonts w:ascii="Verdana" w:eastAsia="Times New Roman" w:hAnsi="Verdana" w:cs="Times New Roman"/>
                <w:color w:val="595959"/>
                <w:sz w:val="24"/>
                <w:szCs w:val="24"/>
              </w:rPr>
              <w:t xml:space="preserve"> legend.</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color w:val="595959"/>
                <w:sz w:val="24"/>
                <w:szCs w:val="24"/>
              </w:rPr>
              <w:lastRenderedPageBreak/>
              <w:t>Learn the irregular forms of plural nouns.</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color w:val="595959"/>
                <w:sz w:val="24"/>
                <w:szCs w:val="24"/>
              </w:rPr>
              <w:t>Write an opinion piece on why folktales were handed down.</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color w:val="595959"/>
                <w:sz w:val="24"/>
                <w:szCs w:val="24"/>
              </w:rPr>
              <w:t>Memorize a Robert Louis Stevenson poem and record it.</w:t>
            </w:r>
          </w:p>
          <w:p w:rsidR="006A6C19" w:rsidRPr="00FF494A" w:rsidRDefault="006A6C19" w:rsidP="00271FED">
            <w:pPr>
              <w:rPr>
                <w:rFonts w:ascii="Verdana" w:hAnsi="Verdana"/>
                <w:sz w:val="24"/>
                <w:szCs w:val="24"/>
              </w:rPr>
            </w:pPr>
          </w:p>
        </w:tc>
        <w:tc>
          <w:tcPr>
            <w:tcW w:w="9625" w:type="dxa"/>
            <w:gridSpan w:val="4"/>
          </w:tcPr>
          <w:p w:rsidR="007A5181" w:rsidRDefault="006A6C19" w:rsidP="007A5181">
            <w:pPr>
              <w:rPr>
                <w:rFonts w:ascii="Verdana" w:hAnsi="Verdana"/>
                <w:sz w:val="24"/>
                <w:szCs w:val="24"/>
              </w:rPr>
            </w:pPr>
            <w:r w:rsidRPr="00FF494A">
              <w:rPr>
                <w:rFonts w:ascii="Verdana" w:hAnsi="Verdana"/>
                <w:sz w:val="24"/>
                <w:szCs w:val="24"/>
              </w:rPr>
              <w:lastRenderedPageBreak/>
              <w:t>COMMON CORE STANDARDS:</w:t>
            </w:r>
          </w:p>
          <w:p w:rsidR="00A40C86" w:rsidRPr="007A5181" w:rsidRDefault="00A40C86" w:rsidP="007A5181">
            <w:pPr>
              <w:rPr>
                <w:rFonts w:ascii="Verdana" w:hAnsi="Verdana"/>
                <w:sz w:val="24"/>
                <w:szCs w:val="24"/>
              </w:rPr>
            </w:pPr>
            <w:r w:rsidRPr="00FF494A">
              <w:rPr>
                <w:rFonts w:ascii="Verdana" w:eastAsia="Times New Roman" w:hAnsi="Verdana" w:cs="Times New Roman"/>
                <w:color w:val="595959"/>
                <w:sz w:val="24"/>
                <w:szCs w:val="24"/>
              </w:rPr>
              <w:t>These Focus Standards have been selected for the unit from the Common Core State Standards.</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b/>
                <w:bCs/>
                <w:color w:val="595959"/>
                <w:sz w:val="24"/>
                <w:szCs w:val="24"/>
              </w:rPr>
              <w:t>RL.2.2: </w:t>
            </w:r>
            <w:r w:rsidRPr="00FF494A">
              <w:rPr>
                <w:rFonts w:ascii="Verdana" w:eastAsia="Times New Roman" w:hAnsi="Verdana" w:cs="Times New Roman"/>
                <w:color w:val="595959"/>
                <w:sz w:val="24"/>
                <w:szCs w:val="24"/>
              </w:rPr>
              <w:t>Recount stories, including fables and folktales from diverse cultures, and determine their central message, lesson, or moral.</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b/>
                <w:bCs/>
                <w:color w:val="595959"/>
                <w:sz w:val="24"/>
                <w:szCs w:val="24"/>
              </w:rPr>
              <w:t>RI.2.7: </w:t>
            </w:r>
            <w:r w:rsidRPr="00FF494A">
              <w:rPr>
                <w:rFonts w:ascii="Verdana" w:eastAsia="Times New Roman" w:hAnsi="Verdana" w:cs="Times New Roman"/>
                <w:color w:val="595959"/>
                <w:sz w:val="24"/>
                <w:szCs w:val="24"/>
              </w:rPr>
              <w:t>Explain how specific images (e.g., a diagram showing how a machine works) contribute to and clarify a text.</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b/>
                <w:bCs/>
                <w:color w:val="595959"/>
                <w:sz w:val="24"/>
                <w:szCs w:val="24"/>
              </w:rPr>
              <w:t>W.2.3: </w:t>
            </w:r>
            <w:r w:rsidRPr="00FF494A">
              <w:rPr>
                <w:rFonts w:ascii="Verdana" w:eastAsia="Times New Roman" w:hAnsi="Verdana" w:cs="Times New Roman"/>
                <w:color w:val="595959"/>
                <w:sz w:val="24"/>
                <w:szCs w:val="24"/>
              </w:rPr>
              <w:t>Write narratives in which they recount a well-elaborated event or short sequence of events, include details to describe action, thoughts, and feelings, use temporal words to signal event order, and provide a sense of closure.  </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b/>
                <w:bCs/>
                <w:color w:val="595959"/>
                <w:sz w:val="24"/>
                <w:szCs w:val="24"/>
              </w:rPr>
              <w:t>SL.2.4: </w:t>
            </w:r>
            <w:r w:rsidRPr="00FF494A">
              <w:rPr>
                <w:rFonts w:ascii="Verdana" w:eastAsia="Times New Roman" w:hAnsi="Verdana" w:cs="Times New Roman"/>
                <w:color w:val="595959"/>
                <w:sz w:val="24"/>
                <w:szCs w:val="24"/>
              </w:rPr>
              <w:t>Tell a story or recount an experience with appropriate facts and relevant, descriptive details, speaking audibly in coherent sentences.</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b/>
                <w:bCs/>
                <w:color w:val="595959"/>
                <w:sz w:val="24"/>
                <w:szCs w:val="24"/>
              </w:rPr>
              <w:t>SL.2.3: </w:t>
            </w:r>
            <w:r w:rsidRPr="00FF494A">
              <w:rPr>
                <w:rFonts w:ascii="Verdana" w:eastAsia="Times New Roman" w:hAnsi="Verdana" w:cs="Times New Roman"/>
                <w:color w:val="595959"/>
                <w:sz w:val="24"/>
                <w:szCs w:val="24"/>
              </w:rPr>
              <w:t>Ask and answer questions about what a speaker says in order to clarify comprehension, gather additional information, or deepen understanding of a topic or issue.</w:t>
            </w:r>
          </w:p>
          <w:p w:rsidR="007A5181" w:rsidRDefault="006A6C19" w:rsidP="00842138">
            <w:pPr>
              <w:spacing w:after="71" w:line="401" w:lineRule="atLeast"/>
              <w:textAlignment w:val="top"/>
              <w:rPr>
                <w:rFonts w:ascii="Verdana" w:eastAsia="Times New Roman" w:hAnsi="Verdana" w:cs="Times New Roman"/>
                <w:b/>
                <w:color w:val="595959"/>
                <w:sz w:val="24"/>
                <w:szCs w:val="24"/>
                <w:u w:val="single"/>
              </w:rPr>
            </w:pPr>
            <w:r w:rsidRPr="00FF494A">
              <w:rPr>
                <w:rFonts w:ascii="Verdana" w:eastAsia="Times New Roman" w:hAnsi="Verdana" w:cs="Times New Roman"/>
                <w:b/>
                <w:color w:val="595959"/>
                <w:sz w:val="24"/>
                <w:szCs w:val="24"/>
                <w:u w:val="single"/>
              </w:rPr>
              <w:t>Phonics/Word Work</w:t>
            </w:r>
          </w:p>
          <w:p w:rsidR="006A6C19" w:rsidRPr="007A5181" w:rsidRDefault="006A6C19" w:rsidP="00842138">
            <w:pPr>
              <w:spacing w:after="71" w:line="401" w:lineRule="atLeast"/>
              <w:textAlignment w:val="top"/>
              <w:rPr>
                <w:rFonts w:ascii="Verdana" w:eastAsia="Times New Roman" w:hAnsi="Verdana" w:cs="Times New Roman"/>
                <w:b/>
                <w:color w:val="595959"/>
                <w:sz w:val="24"/>
                <w:szCs w:val="24"/>
                <w:u w:val="single"/>
              </w:rPr>
            </w:pPr>
            <w:r w:rsidRPr="00FF494A">
              <w:rPr>
                <w:rFonts w:ascii="Verdana" w:eastAsia="Times New Roman" w:hAnsi="Verdana" w:cs="Times New Roman"/>
                <w:color w:val="595959"/>
                <w:sz w:val="24"/>
                <w:szCs w:val="24"/>
              </w:rPr>
              <w:t>-Word Families-</w:t>
            </w:r>
          </w:p>
          <w:p w:rsidR="006A6C19" w:rsidRPr="00FF494A" w:rsidRDefault="006A6C19" w:rsidP="00842138">
            <w:pPr>
              <w:spacing w:after="71" w:line="401"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color w:val="595959"/>
                <w:sz w:val="24"/>
                <w:szCs w:val="24"/>
              </w:rPr>
              <w:t xml:space="preserve">Week 1&amp;2 </w:t>
            </w:r>
            <w:r w:rsidR="0036733E" w:rsidRPr="00FF494A">
              <w:rPr>
                <w:rFonts w:ascii="Verdana" w:eastAsia="Times New Roman" w:hAnsi="Verdana" w:cs="Times New Roman"/>
                <w:color w:val="595959"/>
                <w:sz w:val="24"/>
                <w:szCs w:val="24"/>
              </w:rPr>
              <w:t>–</w:t>
            </w:r>
            <w:r w:rsidR="00E47AC9" w:rsidRPr="00FF494A">
              <w:rPr>
                <w:rFonts w:ascii="Verdana" w:eastAsia="Times New Roman" w:hAnsi="Verdana" w:cs="Times New Roman"/>
                <w:color w:val="595959"/>
                <w:sz w:val="24"/>
                <w:szCs w:val="24"/>
              </w:rPr>
              <w:t xml:space="preserve"> Prefix un, Suffixes </w:t>
            </w:r>
            <w:proofErr w:type="spellStart"/>
            <w:r w:rsidR="00E47AC9" w:rsidRPr="00FF494A">
              <w:rPr>
                <w:rFonts w:ascii="Verdana" w:eastAsia="Times New Roman" w:hAnsi="Verdana" w:cs="Times New Roman"/>
                <w:color w:val="595959"/>
                <w:sz w:val="24"/>
                <w:szCs w:val="24"/>
              </w:rPr>
              <w:t>ful</w:t>
            </w:r>
            <w:proofErr w:type="spellEnd"/>
            <w:r w:rsidR="00E47AC9" w:rsidRPr="00FF494A">
              <w:rPr>
                <w:rFonts w:ascii="Verdana" w:eastAsia="Times New Roman" w:hAnsi="Verdana" w:cs="Times New Roman"/>
                <w:color w:val="595959"/>
                <w:sz w:val="24"/>
                <w:szCs w:val="24"/>
              </w:rPr>
              <w:t xml:space="preserve">, less, </w:t>
            </w:r>
            <w:proofErr w:type="spellStart"/>
            <w:r w:rsidR="00E47AC9" w:rsidRPr="00FF494A">
              <w:rPr>
                <w:rFonts w:ascii="Verdana" w:eastAsia="Times New Roman" w:hAnsi="Verdana" w:cs="Times New Roman"/>
                <w:color w:val="595959"/>
                <w:sz w:val="24"/>
                <w:szCs w:val="24"/>
              </w:rPr>
              <w:t>er</w:t>
            </w:r>
            <w:proofErr w:type="spellEnd"/>
            <w:r w:rsidR="00E47AC9" w:rsidRPr="00FF494A">
              <w:rPr>
                <w:rFonts w:ascii="Verdana" w:eastAsia="Times New Roman" w:hAnsi="Verdana" w:cs="Times New Roman"/>
                <w:color w:val="595959"/>
                <w:sz w:val="24"/>
                <w:szCs w:val="24"/>
              </w:rPr>
              <w:t xml:space="preserve">, and </w:t>
            </w:r>
            <w:proofErr w:type="spellStart"/>
            <w:r w:rsidR="00E47AC9" w:rsidRPr="00FF494A">
              <w:rPr>
                <w:rFonts w:ascii="Verdana" w:eastAsia="Times New Roman" w:hAnsi="Verdana" w:cs="Times New Roman"/>
                <w:color w:val="595959"/>
                <w:sz w:val="24"/>
                <w:szCs w:val="24"/>
              </w:rPr>
              <w:t>ly</w:t>
            </w:r>
            <w:proofErr w:type="spellEnd"/>
          </w:p>
          <w:p w:rsidR="006A6C19" w:rsidRPr="00FF494A" w:rsidRDefault="006A6C19" w:rsidP="00842138">
            <w:pPr>
              <w:spacing w:after="71" w:line="401"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color w:val="595959"/>
                <w:sz w:val="24"/>
                <w:szCs w:val="24"/>
              </w:rPr>
              <w:t>Week 3&amp;4 –</w:t>
            </w:r>
            <w:r w:rsidR="00E47AC9" w:rsidRPr="00FF494A">
              <w:rPr>
                <w:rFonts w:ascii="Verdana" w:eastAsia="Times New Roman" w:hAnsi="Verdana" w:cs="Times New Roman"/>
                <w:color w:val="595959"/>
                <w:sz w:val="24"/>
                <w:szCs w:val="24"/>
              </w:rPr>
              <w:t xml:space="preserve"> Plurals s and </w:t>
            </w:r>
            <w:proofErr w:type="spellStart"/>
            <w:r w:rsidR="00E47AC9" w:rsidRPr="00FF494A">
              <w:rPr>
                <w:rFonts w:ascii="Verdana" w:eastAsia="Times New Roman" w:hAnsi="Verdana" w:cs="Times New Roman"/>
                <w:color w:val="595959"/>
                <w:sz w:val="24"/>
                <w:szCs w:val="24"/>
              </w:rPr>
              <w:t>es</w:t>
            </w:r>
            <w:proofErr w:type="spellEnd"/>
            <w:r w:rsidR="00E47AC9" w:rsidRPr="00FF494A">
              <w:rPr>
                <w:rFonts w:ascii="Verdana" w:eastAsia="Times New Roman" w:hAnsi="Verdana" w:cs="Times New Roman"/>
                <w:color w:val="595959"/>
                <w:sz w:val="24"/>
                <w:szCs w:val="24"/>
              </w:rPr>
              <w:t xml:space="preserve"> &amp; Plurals y to </w:t>
            </w:r>
            <w:proofErr w:type="spellStart"/>
            <w:r w:rsidR="00E47AC9" w:rsidRPr="00FF494A">
              <w:rPr>
                <w:rFonts w:ascii="Verdana" w:eastAsia="Times New Roman" w:hAnsi="Verdana" w:cs="Times New Roman"/>
                <w:color w:val="595959"/>
                <w:sz w:val="24"/>
                <w:szCs w:val="24"/>
              </w:rPr>
              <w:t>ies</w:t>
            </w:r>
            <w:proofErr w:type="spellEnd"/>
          </w:p>
          <w:p w:rsidR="006A6C19" w:rsidRPr="00FF494A" w:rsidRDefault="006A6C19" w:rsidP="00842138">
            <w:pPr>
              <w:spacing w:after="71" w:line="401"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color w:val="595959"/>
                <w:sz w:val="24"/>
                <w:szCs w:val="24"/>
              </w:rPr>
              <w:t>Week 5&amp;6 –</w:t>
            </w:r>
            <w:r w:rsidR="00E47AC9" w:rsidRPr="00FF494A">
              <w:rPr>
                <w:rFonts w:ascii="Verdana" w:eastAsia="Times New Roman" w:hAnsi="Verdana" w:cs="Times New Roman"/>
                <w:color w:val="595959"/>
                <w:sz w:val="24"/>
                <w:szCs w:val="24"/>
              </w:rPr>
              <w:t xml:space="preserve"> y plus </w:t>
            </w:r>
            <w:proofErr w:type="spellStart"/>
            <w:r w:rsidR="00E47AC9" w:rsidRPr="00FF494A">
              <w:rPr>
                <w:rFonts w:ascii="Verdana" w:eastAsia="Times New Roman" w:hAnsi="Verdana" w:cs="Times New Roman"/>
                <w:color w:val="595959"/>
                <w:sz w:val="24"/>
                <w:szCs w:val="24"/>
              </w:rPr>
              <w:t>er</w:t>
            </w:r>
            <w:proofErr w:type="spellEnd"/>
            <w:r w:rsidR="00E47AC9" w:rsidRPr="00FF494A">
              <w:rPr>
                <w:rFonts w:ascii="Verdana" w:eastAsia="Times New Roman" w:hAnsi="Verdana" w:cs="Times New Roman"/>
                <w:color w:val="595959"/>
                <w:sz w:val="24"/>
                <w:szCs w:val="24"/>
              </w:rPr>
              <w:t xml:space="preserve">, </w:t>
            </w:r>
            <w:proofErr w:type="spellStart"/>
            <w:r w:rsidR="00E47AC9" w:rsidRPr="00FF494A">
              <w:rPr>
                <w:rFonts w:ascii="Verdana" w:eastAsia="Times New Roman" w:hAnsi="Verdana" w:cs="Times New Roman"/>
                <w:color w:val="595959"/>
                <w:sz w:val="24"/>
                <w:szCs w:val="24"/>
              </w:rPr>
              <w:t>est</w:t>
            </w:r>
            <w:proofErr w:type="spellEnd"/>
            <w:r w:rsidR="00E47AC9" w:rsidRPr="00FF494A">
              <w:rPr>
                <w:rFonts w:ascii="Verdana" w:eastAsia="Times New Roman" w:hAnsi="Verdana" w:cs="Times New Roman"/>
                <w:color w:val="595959"/>
                <w:sz w:val="24"/>
                <w:szCs w:val="24"/>
              </w:rPr>
              <w:t xml:space="preserve"> &amp; Verb ending </w:t>
            </w:r>
            <w:proofErr w:type="spellStart"/>
            <w:r w:rsidR="00E47AC9" w:rsidRPr="00FF494A">
              <w:rPr>
                <w:rFonts w:ascii="Verdana" w:eastAsia="Times New Roman" w:hAnsi="Verdana" w:cs="Times New Roman"/>
                <w:color w:val="595959"/>
                <w:sz w:val="24"/>
                <w:szCs w:val="24"/>
              </w:rPr>
              <w:t>ed</w:t>
            </w:r>
            <w:proofErr w:type="spellEnd"/>
          </w:p>
          <w:p w:rsidR="006A6C19" w:rsidRPr="00FF494A" w:rsidRDefault="006A6C19" w:rsidP="00842138">
            <w:pPr>
              <w:rPr>
                <w:rFonts w:ascii="Verdana" w:hAnsi="Verdana"/>
                <w:b/>
                <w:sz w:val="24"/>
                <w:szCs w:val="24"/>
                <w:u w:val="single"/>
              </w:rPr>
            </w:pPr>
            <w:r w:rsidRPr="00FF494A">
              <w:rPr>
                <w:rFonts w:ascii="Verdana" w:hAnsi="Verdana"/>
                <w:b/>
                <w:sz w:val="24"/>
                <w:szCs w:val="24"/>
                <w:u w:val="single"/>
              </w:rPr>
              <w:t>Grammar</w:t>
            </w:r>
          </w:p>
          <w:p w:rsidR="0036733E" w:rsidRPr="00FF494A" w:rsidRDefault="0036733E" w:rsidP="00E47AC9">
            <w:pPr>
              <w:rPr>
                <w:rFonts w:ascii="Verdana" w:hAnsi="Verdana"/>
                <w:sz w:val="24"/>
                <w:szCs w:val="24"/>
              </w:rPr>
            </w:pPr>
            <w:r w:rsidRPr="00FF494A">
              <w:rPr>
                <w:rFonts w:ascii="Verdana" w:hAnsi="Verdana"/>
                <w:sz w:val="24"/>
                <w:szCs w:val="24"/>
              </w:rPr>
              <w:t xml:space="preserve">Week 1&amp;2 </w:t>
            </w:r>
            <w:r w:rsidR="00E47AC9" w:rsidRPr="00FF494A">
              <w:rPr>
                <w:rFonts w:ascii="Verdana" w:hAnsi="Verdana"/>
                <w:sz w:val="24"/>
                <w:szCs w:val="24"/>
              </w:rPr>
              <w:t>Contractions &amp; Adjectives</w:t>
            </w:r>
          </w:p>
          <w:p w:rsidR="0036733E" w:rsidRPr="00FF494A" w:rsidRDefault="0036733E" w:rsidP="00842138">
            <w:pPr>
              <w:rPr>
                <w:rFonts w:ascii="Verdana" w:hAnsi="Verdana"/>
                <w:sz w:val="24"/>
                <w:szCs w:val="24"/>
              </w:rPr>
            </w:pPr>
            <w:r w:rsidRPr="00FF494A">
              <w:rPr>
                <w:rFonts w:ascii="Verdana" w:hAnsi="Verdana"/>
                <w:sz w:val="24"/>
                <w:szCs w:val="24"/>
              </w:rPr>
              <w:t xml:space="preserve">Week 3&amp;4 </w:t>
            </w:r>
            <w:r w:rsidR="00667909" w:rsidRPr="00FF494A">
              <w:rPr>
                <w:rFonts w:ascii="Verdana" w:hAnsi="Verdana"/>
                <w:sz w:val="24"/>
                <w:szCs w:val="24"/>
              </w:rPr>
              <w:t>Comparative and Superlative Adjectives/Review Adjectives</w:t>
            </w:r>
          </w:p>
          <w:p w:rsidR="00DB7EB1" w:rsidRPr="00FF494A" w:rsidRDefault="00DB7EB1" w:rsidP="00842138">
            <w:pPr>
              <w:rPr>
                <w:rFonts w:ascii="Verdana" w:hAnsi="Verdana"/>
                <w:sz w:val="24"/>
                <w:szCs w:val="24"/>
              </w:rPr>
            </w:pPr>
            <w:r w:rsidRPr="00FF494A">
              <w:rPr>
                <w:rFonts w:ascii="Verdana" w:hAnsi="Verdana"/>
                <w:sz w:val="24"/>
                <w:szCs w:val="24"/>
              </w:rPr>
              <w:t xml:space="preserve">Weeks, 5&amp;6 </w:t>
            </w:r>
            <w:r w:rsidR="00667909" w:rsidRPr="00FF494A">
              <w:rPr>
                <w:rFonts w:ascii="Verdana" w:hAnsi="Verdana"/>
                <w:sz w:val="24"/>
                <w:szCs w:val="24"/>
              </w:rPr>
              <w:t>Review Simple Sentence Structure &amp; Compound Sentences joined with and</w:t>
            </w:r>
          </w:p>
          <w:p w:rsidR="006A6C19" w:rsidRPr="00FF494A" w:rsidRDefault="006A6C19" w:rsidP="00842138">
            <w:pPr>
              <w:rPr>
                <w:rFonts w:ascii="Verdana" w:hAnsi="Verdana"/>
                <w:b/>
                <w:sz w:val="24"/>
                <w:szCs w:val="24"/>
                <w:u w:val="single"/>
              </w:rPr>
            </w:pPr>
            <w:r w:rsidRPr="00FF494A">
              <w:rPr>
                <w:rFonts w:ascii="Verdana" w:hAnsi="Verdana"/>
                <w:b/>
                <w:sz w:val="24"/>
                <w:szCs w:val="24"/>
                <w:u w:val="single"/>
              </w:rPr>
              <w:t>Comprehension Strategies</w:t>
            </w:r>
          </w:p>
          <w:p w:rsidR="0036733E" w:rsidRPr="00FF494A" w:rsidRDefault="0036733E" w:rsidP="00842138">
            <w:pPr>
              <w:rPr>
                <w:rFonts w:ascii="Verdana" w:hAnsi="Verdana"/>
                <w:sz w:val="24"/>
                <w:szCs w:val="24"/>
              </w:rPr>
            </w:pPr>
            <w:r w:rsidRPr="00FF494A">
              <w:rPr>
                <w:rFonts w:ascii="Verdana" w:eastAsia="Times New Roman" w:hAnsi="Verdana" w:cs="Times New Roman"/>
                <w:color w:val="595959"/>
                <w:sz w:val="24"/>
                <w:szCs w:val="24"/>
              </w:rPr>
              <w:t xml:space="preserve">Week 1&amp;2 </w:t>
            </w:r>
            <w:r w:rsidRPr="00FF494A">
              <w:rPr>
                <w:rFonts w:ascii="Verdana" w:hAnsi="Verdana"/>
                <w:sz w:val="24"/>
                <w:szCs w:val="24"/>
              </w:rPr>
              <w:t>–</w:t>
            </w:r>
            <w:r w:rsidR="00667909" w:rsidRPr="00FF494A">
              <w:rPr>
                <w:rFonts w:ascii="Verdana" w:hAnsi="Verdana"/>
                <w:sz w:val="24"/>
                <w:szCs w:val="24"/>
              </w:rPr>
              <w:t>Infer/Cause and Effect and Review Determine Importance:  Supporting Details</w:t>
            </w:r>
          </w:p>
          <w:p w:rsidR="0036733E" w:rsidRPr="00FF494A" w:rsidRDefault="0036733E" w:rsidP="00842138">
            <w:pPr>
              <w:rPr>
                <w:rFonts w:ascii="Verdana" w:hAnsi="Verdana"/>
                <w:sz w:val="24"/>
                <w:szCs w:val="24"/>
              </w:rPr>
            </w:pPr>
            <w:r w:rsidRPr="00FF494A">
              <w:rPr>
                <w:rFonts w:ascii="Verdana" w:hAnsi="Verdana"/>
                <w:sz w:val="24"/>
                <w:szCs w:val="24"/>
              </w:rPr>
              <w:t xml:space="preserve">Week 3&amp;4- </w:t>
            </w:r>
            <w:r w:rsidR="00667909" w:rsidRPr="00FF494A">
              <w:rPr>
                <w:rFonts w:ascii="Verdana" w:hAnsi="Verdana"/>
                <w:sz w:val="24"/>
                <w:szCs w:val="24"/>
              </w:rPr>
              <w:t>Use Fix up Strategies:  Pictures, Review Infer:  Cause and Effect</w:t>
            </w:r>
          </w:p>
          <w:p w:rsidR="00DB7EB1" w:rsidRPr="00FF494A" w:rsidRDefault="00DB7EB1" w:rsidP="00667909">
            <w:pPr>
              <w:rPr>
                <w:rFonts w:ascii="Verdana" w:hAnsi="Verdana"/>
                <w:sz w:val="24"/>
                <w:szCs w:val="24"/>
              </w:rPr>
            </w:pPr>
            <w:r w:rsidRPr="00FF494A">
              <w:rPr>
                <w:rFonts w:ascii="Verdana" w:hAnsi="Verdana"/>
                <w:sz w:val="24"/>
                <w:szCs w:val="24"/>
              </w:rPr>
              <w:t>Week 5&amp;6-</w:t>
            </w:r>
            <w:r w:rsidR="00667909" w:rsidRPr="00FF494A">
              <w:rPr>
                <w:rFonts w:ascii="Verdana" w:hAnsi="Verdana"/>
                <w:sz w:val="24"/>
                <w:szCs w:val="24"/>
              </w:rPr>
              <w:t>Synthesize:  Create a Summary/Review Use Fix Up Strategies:  Pictures</w:t>
            </w:r>
          </w:p>
          <w:p w:rsidR="006A6C19" w:rsidRPr="00FF494A" w:rsidRDefault="006A6C19" w:rsidP="00842138">
            <w:pPr>
              <w:rPr>
                <w:rFonts w:ascii="Verdana" w:hAnsi="Verdana"/>
                <w:sz w:val="24"/>
                <w:szCs w:val="24"/>
              </w:rPr>
            </w:pPr>
          </w:p>
          <w:p w:rsidR="006A6C19" w:rsidRPr="00FF494A" w:rsidRDefault="006A6C19" w:rsidP="00842138">
            <w:pPr>
              <w:rPr>
                <w:rFonts w:ascii="Verdana" w:hAnsi="Verdana"/>
                <w:sz w:val="24"/>
                <w:szCs w:val="24"/>
              </w:rPr>
            </w:pPr>
          </w:p>
          <w:p w:rsidR="006A6C19" w:rsidRPr="00FF494A" w:rsidRDefault="006A6C19" w:rsidP="00842138">
            <w:pPr>
              <w:rPr>
                <w:rFonts w:ascii="Verdana" w:hAnsi="Verdana"/>
                <w:sz w:val="24"/>
                <w:szCs w:val="24"/>
              </w:rPr>
            </w:pPr>
          </w:p>
          <w:p w:rsidR="006A6C19" w:rsidRPr="00FF494A" w:rsidRDefault="006A6C19" w:rsidP="00842138">
            <w:pPr>
              <w:rPr>
                <w:rFonts w:ascii="Verdana" w:hAnsi="Verdana"/>
                <w:sz w:val="24"/>
                <w:szCs w:val="24"/>
              </w:rPr>
            </w:pPr>
          </w:p>
          <w:p w:rsidR="006A6C19" w:rsidRPr="00FF494A" w:rsidRDefault="006A6C19" w:rsidP="00842138">
            <w:pPr>
              <w:rPr>
                <w:rFonts w:ascii="Verdana" w:hAnsi="Verdana"/>
                <w:sz w:val="24"/>
                <w:szCs w:val="24"/>
              </w:rPr>
            </w:pPr>
          </w:p>
          <w:p w:rsidR="006A6C19" w:rsidRPr="00FF494A" w:rsidRDefault="006A6C19" w:rsidP="00842138">
            <w:pPr>
              <w:rPr>
                <w:rFonts w:ascii="Verdana" w:hAnsi="Verdana"/>
                <w:sz w:val="24"/>
                <w:szCs w:val="24"/>
              </w:rPr>
            </w:pPr>
          </w:p>
          <w:p w:rsidR="006A6C19" w:rsidRPr="00FF494A" w:rsidRDefault="006A6C19" w:rsidP="00842138">
            <w:pPr>
              <w:rPr>
                <w:rFonts w:ascii="Verdana" w:hAnsi="Verdana"/>
                <w:sz w:val="24"/>
                <w:szCs w:val="24"/>
              </w:rPr>
            </w:pPr>
          </w:p>
        </w:tc>
      </w:tr>
      <w:tr w:rsidR="006A6C19" w:rsidRPr="00FF494A" w:rsidTr="00E034A7">
        <w:tc>
          <w:tcPr>
            <w:tcW w:w="4991" w:type="dxa"/>
          </w:tcPr>
          <w:p w:rsidR="006A6C19" w:rsidRPr="00FF494A" w:rsidRDefault="006A6C19" w:rsidP="00842138">
            <w:pPr>
              <w:jc w:val="center"/>
              <w:rPr>
                <w:rFonts w:ascii="Verdana" w:hAnsi="Verdana"/>
                <w:sz w:val="24"/>
                <w:szCs w:val="24"/>
              </w:rPr>
            </w:pPr>
          </w:p>
          <w:p w:rsidR="006A6C19" w:rsidRPr="00FF494A" w:rsidRDefault="006A6C19" w:rsidP="00842138">
            <w:pPr>
              <w:jc w:val="center"/>
              <w:rPr>
                <w:rFonts w:ascii="Verdana" w:hAnsi="Verdana"/>
                <w:sz w:val="24"/>
                <w:szCs w:val="24"/>
              </w:rPr>
            </w:pPr>
          </w:p>
          <w:p w:rsidR="006A6C19" w:rsidRPr="00FF494A" w:rsidRDefault="006A6C19" w:rsidP="00842138">
            <w:pPr>
              <w:jc w:val="center"/>
              <w:rPr>
                <w:rFonts w:ascii="Verdana" w:hAnsi="Verdana"/>
                <w:sz w:val="24"/>
                <w:szCs w:val="24"/>
              </w:rPr>
            </w:pPr>
          </w:p>
          <w:p w:rsidR="006A6C19" w:rsidRPr="00FF494A" w:rsidRDefault="006A6C19" w:rsidP="00842138">
            <w:pPr>
              <w:jc w:val="center"/>
              <w:rPr>
                <w:rFonts w:ascii="Verdana" w:hAnsi="Verdana"/>
                <w:sz w:val="24"/>
                <w:szCs w:val="24"/>
              </w:rPr>
            </w:pPr>
            <w:r w:rsidRPr="00FF494A">
              <w:rPr>
                <w:rFonts w:ascii="Verdana" w:hAnsi="Verdana"/>
                <w:sz w:val="24"/>
                <w:szCs w:val="24"/>
              </w:rPr>
              <w:t>Read Aloud</w:t>
            </w:r>
          </w:p>
        </w:tc>
        <w:tc>
          <w:tcPr>
            <w:tcW w:w="1954" w:type="dxa"/>
          </w:tcPr>
          <w:p w:rsidR="006A6C19" w:rsidRPr="00FF494A" w:rsidRDefault="006A6C19" w:rsidP="00842138">
            <w:pPr>
              <w:jc w:val="center"/>
              <w:rPr>
                <w:rFonts w:ascii="Verdana" w:hAnsi="Verdana"/>
                <w:sz w:val="24"/>
                <w:szCs w:val="24"/>
              </w:rPr>
            </w:pPr>
            <w:r w:rsidRPr="00FF494A">
              <w:rPr>
                <w:rFonts w:ascii="Verdana" w:hAnsi="Verdana"/>
                <w:sz w:val="24"/>
                <w:szCs w:val="24"/>
              </w:rPr>
              <w:t>Shared Reading</w:t>
            </w:r>
          </w:p>
        </w:tc>
        <w:tc>
          <w:tcPr>
            <w:tcW w:w="3783" w:type="dxa"/>
          </w:tcPr>
          <w:p w:rsidR="006A6C19" w:rsidRPr="00FF494A" w:rsidRDefault="006A6C19" w:rsidP="00842138">
            <w:pPr>
              <w:jc w:val="center"/>
              <w:rPr>
                <w:rFonts w:ascii="Verdana" w:hAnsi="Verdana"/>
                <w:sz w:val="24"/>
                <w:szCs w:val="24"/>
              </w:rPr>
            </w:pPr>
            <w:r w:rsidRPr="00FF494A">
              <w:rPr>
                <w:rFonts w:ascii="Verdana" w:hAnsi="Verdana"/>
                <w:sz w:val="24"/>
                <w:szCs w:val="24"/>
              </w:rPr>
              <w:t>Guided Reading</w:t>
            </w:r>
          </w:p>
          <w:p w:rsidR="00E034A7" w:rsidRPr="00FF494A" w:rsidRDefault="00E034A7" w:rsidP="00E034A7">
            <w:pPr>
              <w:rPr>
                <w:rFonts w:ascii="Verdana" w:hAnsi="Verdana"/>
                <w:sz w:val="24"/>
                <w:szCs w:val="24"/>
              </w:rPr>
            </w:pPr>
            <w:r w:rsidRPr="00FF494A">
              <w:rPr>
                <w:rFonts w:ascii="Verdana" w:hAnsi="Verdana"/>
                <w:sz w:val="24"/>
                <w:szCs w:val="24"/>
              </w:rPr>
              <w:t xml:space="preserve">    *Leveled Library/Rigby </w:t>
            </w:r>
          </w:p>
          <w:p w:rsidR="00E034A7" w:rsidRPr="00FF494A" w:rsidRDefault="00E034A7" w:rsidP="00842138">
            <w:pPr>
              <w:jc w:val="center"/>
              <w:rPr>
                <w:rFonts w:ascii="Verdana" w:hAnsi="Verdana"/>
                <w:sz w:val="24"/>
                <w:szCs w:val="24"/>
              </w:rPr>
            </w:pPr>
          </w:p>
        </w:tc>
        <w:tc>
          <w:tcPr>
            <w:tcW w:w="2070" w:type="dxa"/>
          </w:tcPr>
          <w:p w:rsidR="006A6C19" w:rsidRPr="00FF494A" w:rsidRDefault="006A6C19" w:rsidP="00842138">
            <w:pPr>
              <w:jc w:val="center"/>
              <w:rPr>
                <w:rFonts w:ascii="Verdana" w:hAnsi="Verdana"/>
                <w:sz w:val="24"/>
                <w:szCs w:val="24"/>
              </w:rPr>
            </w:pPr>
            <w:r w:rsidRPr="00FF494A">
              <w:rPr>
                <w:rFonts w:ascii="Verdana" w:hAnsi="Verdana"/>
                <w:sz w:val="24"/>
                <w:szCs w:val="24"/>
              </w:rPr>
              <w:t>Interactive Writing/</w:t>
            </w:r>
          </w:p>
          <w:p w:rsidR="006A6C19" w:rsidRPr="00FF494A" w:rsidRDefault="006A6C19" w:rsidP="00842138">
            <w:pPr>
              <w:jc w:val="center"/>
              <w:rPr>
                <w:rFonts w:ascii="Verdana" w:hAnsi="Verdana"/>
                <w:sz w:val="24"/>
                <w:szCs w:val="24"/>
              </w:rPr>
            </w:pPr>
            <w:r w:rsidRPr="00FF494A">
              <w:rPr>
                <w:rFonts w:ascii="Verdana" w:hAnsi="Verdana"/>
                <w:sz w:val="24"/>
                <w:szCs w:val="24"/>
              </w:rPr>
              <w:t>Writing Mini Lessons</w:t>
            </w:r>
          </w:p>
        </w:tc>
        <w:tc>
          <w:tcPr>
            <w:tcW w:w="1818" w:type="dxa"/>
          </w:tcPr>
          <w:p w:rsidR="006A6C19" w:rsidRPr="00FF494A" w:rsidRDefault="006A6C19" w:rsidP="00842138">
            <w:pPr>
              <w:jc w:val="center"/>
              <w:rPr>
                <w:rFonts w:ascii="Verdana" w:hAnsi="Verdana"/>
                <w:sz w:val="24"/>
                <w:szCs w:val="24"/>
              </w:rPr>
            </w:pPr>
            <w:r w:rsidRPr="00FF494A">
              <w:rPr>
                <w:rFonts w:ascii="Verdana" w:hAnsi="Verdana"/>
                <w:sz w:val="24"/>
                <w:szCs w:val="24"/>
              </w:rPr>
              <w:t>Independent Writing/</w:t>
            </w:r>
          </w:p>
          <w:p w:rsidR="006A6C19" w:rsidRPr="00FF494A" w:rsidRDefault="006A6C19" w:rsidP="00842138">
            <w:pPr>
              <w:jc w:val="center"/>
              <w:rPr>
                <w:rFonts w:ascii="Verdana" w:hAnsi="Verdana"/>
                <w:sz w:val="24"/>
                <w:szCs w:val="24"/>
              </w:rPr>
            </w:pPr>
            <w:r w:rsidRPr="00FF494A">
              <w:rPr>
                <w:rFonts w:ascii="Verdana" w:hAnsi="Verdana"/>
                <w:sz w:val="24"/>
                <w:szCs w:val="24"/>
              </w:rPr>
              <w:t>Reading</w:t>
            </w:r>
          </w:p>
        </w:tc>
      </w:tr>
      <w:tr w:rsidR="006A6C19" w:rsidRPr="00FF494A" w:rsidTr="00EB27BE">
        <w:trPr>
          <w:trHeight w:val="7010"/>
        </w:trPr>
        <w:tc>
          <w:tcPr>
            <w:tcW w:w="4991" w:type="dxa"/>
          </w:tcPr>
          <w:p w:rsidR="00CF02AE" w:rsidRPr="00FF494A" w:rsidRDefault="00CF02AE" w:rsidP="00CF02AE">
            <w:pPr>
              <w:pStyle w:val="Heading5"/>
              <w:numPr>
                <w:ilvl w:val="1"/>
                <w:numId w:val="6"/>
              </w:numPr>
              <w:spacing w:after="60" w:line="240" w:lineRule="atLeast"/>
              <w:ind w:left="0"/>
              <w:textAlignment w:val="top"/>
              <w:outlineLvl w:val="4"/>
              <w:rPr>
                <w:sz w:val="24"/>
                <w:szCs w:val="24"/>
              </w:rPr>
            </w:pPr>
            <w:r w:rsidRPr="00FF494A">
              <w:rPr>
                <w:sz w:val="24"/>
                <w:szCs w:val="24"/>
              </w:rPr>
              <w:t>Stories</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i/>
                <w:iCs/>
                <w:color w:val="595959"/>
                <w:sz w:val="24"/>
                <w:szCs w:val="24"/>
              </w:rPr>
              <w:t xml:space="preserve">The Treasure </w:t>
            </w:r>
            <w:r w:rsidRPr="00FF494A">
              <w:rPr>
                <w:rFonts w:ascii="Verdana" w:eastAsia="Times New Roman" w:hAnsi="Verdana" w:cs="Times New Roman"/>
                <w:color w:val="595959"/>
                <w:sz w:val="24"/>
                <w:szCs w:val="24"/>
              </w:rPr>
              <w:t xml:space="preserve">(Uri </w:t>
            </w:r>
            <w:proofErr w:type="spellStart"/>
            <w:r w:rsidRPr="00FF494A">
              <w:rPr>
                <w:rFonts w:ascii="Verdana" w:eastAsia="Times New Roman" w:hAnsi="Verdana" w:cs="Times New Roman"/>
                <w:color w:val="595959"/>
                <w:sz w:val="24"/>
                <w:szCs w:val="24"/>
              </w:rPr>
              <w:t>Shulevitz</w:t>
            </w:r>
            <w:proofErr w:type="spellEnd"/>
            <w:r w:rsidRPr="00FF494A">
              <w:rPr>
                <w:rFonts w:ascii="Verdana" w:eastAsia="Times New Roman" w:hAnsi="Verdana" w:cs="Times New Roman"/>
                <w:color w:val="595959"/>
                <w:sz w:val="24"/>
                <w:szCs w:val="24"/>
              </w:rPr>
              <w:t>) (E)</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i/>
                <w:iCs/>
                <w:color w:val="595959"/>
                <w:sz w:val="24"/>
                <w:szCs w:val="24"/>
              </w:rPr>
              <w:t>Itching and Twitching: A Nigerian Folktale </w:t>
            </w:r>
            <w:r w:rsidRPr="00FF494A">
              <w:rPr>
                <w:rFonts w:ascii="Verdana" w:eastAsia="Times New Roman" w:hAnsi="Verdana" w:cs="Times New Roman"/>
                <w:color w:val="595959"/>
                <w:sz w:val="24"/>
                <w:szCs w:val="24"/>
              </w:rPr>
              <w:t xml:space="preserve">(Patricia C. and Robert L. </w:t>
            </w:r>
            <w:proofErr w:type="spellStart"/>
            <w:r w:rsidRPr="00FF494A">
              <w:rPr>
                <w:rFonts w:ascii="Verdana" w:eastAsia="Times New Roman" w:hAnsi="Verdana" w:cs="Times New Roman"/>
                <w:color w:val="595959"/>
                <w:sz w:val="24"/>
                <w:szCs w:val="24"/>
              </w:rPr>
              <w:t>McKissack</w:t>
            </w:r>
            <w:proofErr w:type="spellEnd"/>
            <w:r w:rsidRPr="00FF494A">
              <w:rPr>
                <w:rFonts w:ascii="Verdana" w:eastAsia="Times New Roman" w:hAnsi="Verdana" w:cs="Times New Roman"/>
                <w:color w:val="595959"/>
                <w:sz w:val="24"/>
                <w:szCs w:val="24"/>
              </w:rPr>
              <w:t>, and Laura Freeman)</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i/>
                <w:iCs/>
                <w:color w:val="595959"/>
                <w:sz w:val="24"/>
                <w:szCs w:val="24"/>
              </w:rPr>
              <w:t>The Girl Who Wore Too Much: A Folktale from Thailand </w:t>
            </w:r>
            <w:r w:rsidRPr="00FF494A">
              <w:rPr>
                <w:rFonts w:ascii="Verdana" w:eastAsia="Times New Roman" w:hAnsi="Verdana" w:cs="Times New Roman"/>
                <w:color w:val="595959"/>
                <w:sz w:val="24"/>
                <w:szCs w:val="24"/>
              </w:rPr>
              <w:t xml:space="preserve">(Margaret Read McDonald </w:t>
            </w:r>
            <w:proofErr w:type="spellStart"/>
            <w:r w:rsidRPr="00FF494A">
              <w:rPr>
                <w:rFonts w:ascii="Verdana" w:eastAsia="Times New Roman" w:hAnsi="Verdana" w:cs="Times New Roman"/>
                <w:color w:val="595959"/>
                <w:sz w:val="24"/>
                <w:szCs w:val="24"/>
              </w:rPr>
              <w:t>andYvonne</w:t>
            </w:r>
            <w:proofErr w:type="spellEnd"/>
            <w:r w:rsidRPr="00FF494A">
              <w:rPr>
                <w:rFonts w:ascii="Verdana" w:eastAsia="Times New Roman" w:hAnsi="Verdana" w:cs="Times New Roman"/>
                <w:color w:val="595959"/>
                <w:sz w:val="24"/>
                <w:szCs w:val="24"/>
              </w:rPr>
              <w:t xml:space="preserve"> Lebrun Davis)</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i/>
                <w:iCs/>
                <w:color w:val="595959"/>
                <w:sz w:val="24"/>
                <w:szCs w:val="24"/>
              </w:rPr>
              <w:t>Caps for Sale: A Tale of a Peddler </w:t>
            </w:r>
            <w:r w:rsidRPr="00FF494A">
              <w:rPr>
                <w:rFonts w:ascii="Verdana" w:eastAsia="Times New Roman" w:hAnsi="Verdana" w:cs="Times New Roman"/>
                <w:color w:val="595959"/>
                <w:sz w:val="24"/>
                <w:szCs w:val="24"/>
              </w:rPr>
              <w:t>(</w:t>
            </w:r>
            <w:proofErr w:type="spellStart"/>
            <w:r w:rsidRPr="00FF494A">
              <w:rPr>
                <w:rFonts w:ascii="Verdana" w:eastAsia="Times New Roman" w:hAnsi="Verdana" w:cs="Times New Roman"/>
                <w:color w:val="595959"/>
                <w:sz w:val="24"/>
                <w:szCs w:val="24"/>
              </w:rPr>
              <w:t>Esphyr</w:t>
            </w:r>
            <w:proofErr w:type="spellEnd"/>
            <w:r w:rsidRPr="00FF494A">
              <w:rPr>
                <w:rFonts w:ascii="Verdana" w:eastAsia="Times New Roman" w:hAnsi="Verdana" w:cs="Times New Roman"/>
                <w:color w:val="595959"/>
                <w:sz w:val="24"/>
                <w:szCs w:val="24"/>
              </w:rPr>
              <w:t xml:space="preserve"> </w:t>
            </w:r>
            <w:proofErr w:type="spellStart"/>
            <w:r w:rsidRPr="00FF494A">
              <w:rPr>
                <w:rFonts w:ascii="Verdana" w:eastAsia="Times New Roman" w:hAnsi="Verdana" w:cs="Times New Roman"/>
                <w:color w:val="595959"/>
                <w:sz w:val="24"/>
                <w:szCs w:val="24"/>
              </w:rPr>
              <w:t>Slobodkina</w:t>
            </w:r>
            <w:proofErr w:type="spellEnd"/>
            <w:r w:rsidRPr="00FF494A">
              <w:rPr>
                <w:rFonts w:ascii="Verdana" w:eastAsia="Times New Roman" w:hAnsi="Verdana" w:cs="Times New Roman"/>
                <w:color w:val="595959"/>
                <w:sz w:val="24"/>
                <w:szCs w:val="24"/>
              </w:rPr>
              <w:t>)</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i/>
                <w:iCs/>
                <w:color w:val="595959"/>
                <w:sz w:val="24"/>
                <w:szCs w:val="24"/>
              </w:rPr>
              <w:t>The Enormous Turnip </w:t>
            </w:r>
            <w:r w:rsidRPr="00FF494A">
              <w:rPr>
                <w:rFonts w:ascii="Verdana" w:eastAsia="Times New Roman" w:hAnsi="Verdana" w:cs="Times New Roman"/>
                <w:color w:val="595959"/>
                <w:sz w:val="24"/>
                <w:szCs w:val="24"/>
              </w:rPr>
              <w:t xml:space="preserve">(Alexei Tolstoy and Scott </w:t>
            </w:r>
            <w:proofErr w:type="spellStart"/>
            <w:r w:rsidRPr="00FF494A">
              <w:rPr>
                <w:rFonts w:ascii="Verdana" w:eastAsia="Times New Roman" w:hAnsi="Verdana" w:cs="Times New Roman"/>
                <w:color w:val="595959"/>
                <w:sz w:val="24"/>
                <w:szCs w:val="24"/>
              </w:rPr>
              <w:t>Goto</w:t>
            </w:r>
            <w:proofErr w:type="spellEnd"/>
            <w:r w:rsidRPr="00FF494A">
              <w:rPr>
                <w:rFonts w:ascii="Verdana" w:eastAsia="Times New Roman" w:hAnsi="Verdana" w:cs="Times New Roman"/>
                <w:color w:val="595959"/>
                <w:sz w:val="24"/>
                <w:szCs w:val="24"/>
              </w:rPr>
              <w:t>)</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i/>
                <w:iCs/>
                <w:color w:val="595959"/>
                <w:sz w:val="24"/>
                <w:szCs w:val="24"/>
              </w:rPr>
              <w:t>Liang and the Magic Paintbrush </w:t>
            </w:r>
            <w:r w:rsidRPr="00FF494A">
              <w:rPr>
                <w:rFonts w:ascii="Verdana" w:eastAsia="Times New Roman" w:hAnsi="Verdana" w:cs="Times New Roman"/>
                <w:color w:val="595959"/>
                <w:sz w:val="24"/>
                <w:szCs w:val="24"/>
              </w:rPr>
              <w:t>(</w:t>
            </w:r>
            <w:proofErr w:type="spellStart"/>
            <w:r w:rsidRPr="00FF494A">
              <w:rPr>
                <w:rFonts w:ascii="Verdana" w:eastAsia="Times New Roman" w:hAnsi="Verdana" w:cs="Times New Roman"/>
                <w:color w:val="595959"/>
                <w:sz w:val="24"/>
                <w:szCs w:val="24"/>
              </w:rPr>
              <w:t>Demi</w:t>
            </w:r>
            <w:proofErr w:type="spellEnd"/>
            <w:r w:rsidRPr="00FF494A">
              <w:rPr>
                <w:rFonts w:ascii="Verdana" w:eastAsia="Times New Roman" w:hAnsi="Verdana" w:cs="Times New Roman"/>
                <w:color w:val="595959"/>
                <w:sz w:val="24"/>
                <w:szCs w:val="24"/>
              </w:rPr>
              <w:t>)</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i/>
                <w:iCs/>
                <w:color w:val="595959"/>
                <w:sz w:val="24"/>
                <w:szCs w:val="24"/>
              </w:rPr>
              <w:t>Stone Soup </w:t>
            </w:r>
            <w:r w:rsidRPr="00FF494A">
              <w:rPr>
                <w:rFonts w:ascii="Verdana" w:eastAsia="Times New Roman" w:hAnsi="Verdana" w:cs="Times New Roman"/>
                <w:color w:val="595959"/>
                <w:sz w:val="24"/>
                <w:szCs w:val="24"/>
              </w:rPr>
              <w:t xml:space="preserve">(Ann McGovern and Winslow </w:t>
            </w:r>
            <w:proofErr w:type="spellStart"/>
            <w:r w:rsidRPr="00FF494A">
              <w:rPr>
                <w:rFonts w:ascii="Verdana" w:eastAsia="Times New Roman" w:hAnsi="Verdana" w:cs="Times New Roman"/>
                <w:color w:val="595959"/>
                <w:sz w:val="24"/>
                <w:szCs w:val="24"/>
              </w:rPr>
              <w:t>Pinney</w:t>
            </w:r>
            <w:proofErr w:type="spellEnd"/>
            <w:r w:rsidRPr="00FF494A">
              <w:rPr>
                <w:rFonts w:ascii="Verdana" w:eastAsia="Times New Roman" w:hAnsi="Verdana" w:cs="Times New Roman"/>
                <w:color w:val="595959"/>
                <w:sz w:val="24"/>
                <w:szCs w:val="24"/>
              </w:rPr>
              <w:t xml:space="preserve"> </w:t>
            </w:r>
            <w:proofErr w:type="spellStart"/>
            <w:r w:rsidRPr="00FF494A">
              <w:rPr>
                <w:rFonts w:ascii="Verdana" w:eastAsia="Times New Roman" w:hAnsi="Verdana" w:cs="Times New Roman"/>
                <w:color w:val="595959"/>
                <w:sz w:val="24"/>
                <w:szCs w:val="24"/>
              </w:rPr>
              <w:t>Pels</w:t>
            </w:r>
            <w:proofErr w:type="spellEnd"/>
            <w:r w:rsidRPr="00FF494A">
              <w:rPr>
                <w:rFonts w:ascii="Verdana" w:eastAsia="Times New Roman" w:hAnsi="Verdana" w:cs="Times New Roman"/>
                <w:color w:val="595959"/>
                <w:sz w:val="24"/>
                <w:szCs w:val="24"/>
              </w:rPr>
              <w:t>)</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i/>
                <w:iCs/>
                <w:color w:val="595959"/>
                <w:sz w:val="24"/>
                <w:szCs w:val="24"/>
              </w:rPr>
              <w:t>Cuckoo/</w:t>
            </w:r>
            <w:proofErr w:type="spellStart"/>
            <w:r w:rsidRPr="00FF494A">
              <w:rPr>
                <w:rFonts w:ascii="Verdana" w:eastAsia="Times New Roman" w:hAnsi="Verdana" w:cs="Times New Roman"/>
                <w:i/>
                <w:iCs/>
                <w:color w:val="595959"/>
                <w:sz w:val="24"/>
                <w:szCs w:val="24"/>
              </w:rPr>
              <w:t>Cucú</w:t>
            </w:r>
            <w:proofErr w:type="spellEnd"/>
            <w:r w:rsidRPr="00FF494A">
              <w:rPr>
                <w:rFonts w:ascii="Verdana" w:eastAsia="Times New Roman" w:hAnsi="Verdana" w:cs="Times New Roman"/>
                <w:i/>
                <w:iCs/>
                <w:color w:val="595959"/>
                <w:sz w:val="24"/>
                <w:szCs w:val="24"/>
              </w:rPr>
              <w:t>: A Mexican Folktale </w:t>
            </w:r>
            <w:r w:rsidRPr="00FF494A">
              <w:rPr>
                <w:rFonts w:ascii="Verdana" w:eastAsia="Times New Roman" w:hAnsi="Verdana" w:cs="Times New Roman"/>
                <w:color w:val="595959"/>
                <w:sz w:val="24"/>
                <w:szCs w:val="24"/>
              </w:rPr>
              <w:t xml:space="preserve">(Lois </w:t>
            </w:r>
            <w:proofErr w:type="spellStart"/>
            <w:r w:rsidRPr="00FF494A">
              <w:rPr>
                <w:rFonts w:ascii="Verdana" w:eastAsia="Times New Roman" w:hAnsi="Verdana" w:cs="Times New Roman"/>
                <w:color w:val="595959"/>
                <w:sz w:val="24"/>
                <w:szCs w:val="24"/>
              </w:rPr>
              <w:t>Ehlert</w:t>
            </w:r>
            <w:proofErr w:type="spellEnd"/>
            <w:r w:rsidRPr="00FF494A">
              <w:rPr>
                <w:rFonts w:ascii="Verdana" w:eastAsia="Times New Roman" w:hAnsi="Verdana" w:cs="Times New Roman"/>
                <w:color w:val="595959"/>
                <w:sz w:val="24"/>
                <w:szCs w:val="24"/>
              </w:rPr>
              <w:t xml:space="preserve"> and Gloria de Aragon </w:t>
            </w:r>
            <w:proofErr w:type="spellStart"/>
            <w:r w:rsidRPr="00FF494A">
              <w:rPr>
                <w:rFonts w:ascii="Verdana" w:eastAsia="Times New Roman" w:hAnsi="Verdana" w:cs="Times New Roman"/>
                <w:color w:val="595959"/>
                <w:sz w:val="24"/>
                <w:szCs w:val="24"/>
              </w:rPr>
              <w:t>Andujar</w:t>
            </w:r>
            <w:proofErr w:type="spellEnd"/>
            <w:r w:rsidRPr="00FF494A">
              <w:rPr>
                <w:rFonts w:ascii="Verdana" w:eastAsia="Times New Roman" w:hAnsi="Verdana" w:cs="Times New Roman"/>
                <w:color w:val="595959"/>
                <w:sz w:val="24"/>
                <w:szCs w:val="24"/>
              </w:rPr>
              <w:t>)</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i/>
                <w:iCs/>
                <w:color w:val="595959"/>
                <w:sz w:val="24"/>
                <w:szCs w:val="24"/>
              </w:rPr>
              <w:t xml:space="preserve">Moon Rope/Un </w:t>
            </w:r>
            <w:proofErr w:type="spellStart"/>
            <w:r w:rsidRPr="00FF494A">
              <w:rPr>
                <w:rFonts w:ascii="Verdana" w:eastAsia="Times New Roman" w:hAnsi="Verdana" w:cs="Times New Roman"/>
                <w:i/>
                <w:iCs/>
                <w:color w:val="595959"/>
                <w:sz w:val="24"/>
                <w:szCs w:val="24"/>
              </w:rPr>
              <w:t>lazo</w:t>
            </w:r>
            <w:proofErr w:type="spellEnd"/>
            <w:r w:rsidRPr="00FF494A">
              <w:rPr>
                <w:rFonts w:ascii="Verdana" w:eastAsia="Times New Roman" w:hAnsi="Verdana" w:cs="Times New Roman"/>
                <w:i/>
                <w:iCs/>
                <w:color w:val="595959"/>
                <w:sz w:val="24"/>
                <w:szCs w:val="24"/>
              </w:rPr>
              <w:t xml:space="preserve"> a la </w:t>
            </w:r>
            <w:proofErr w:type="spellStart"/>
            <w:r w:rsidRPr="00FF494A">
              <w:rPr>
                <w:rFonts w:ascii="Verdana" w:eastAsia="Times New Roman" w:hAnsi="Verdana" w:cs="Times New Roman"/>
                <w:i/>
                <w:iCs/>
                <w:color w:val="595959"/>
                <w:sz w:val="24"/>
                <w:szCs w:val="24"/>
              </w:rPr>
              <w:t>luna</w:t>
            </w:r>
            <w:proofErr w:type="spellEnd"/>
            <w:r w:rsidRPr="00FF494A">
              <w:rPr>
                <w:rFonts w:ascii="Verdana" w:eastAsia="Times New Roman" w:hAnsi="Verdana" w:cs="Times New Roman"/>
                <w:i/>
                <w:iCs/>
                <w:color w:val="595959"/>
                <w:sz w:val="24"/>
                <w:szCs w:val="24"/>
              </w:rPr>
              <w:t xml:space="preserve">: A Peruvian Folktale </w:t>
            </w:r>
            <w:r w:rsidRPr="00FF494A">
              <w:rPr>
                <w:rFonts w:ascii="Verdana" w:eastAsia="Times New Roman" w:hAnsi="Verdana" w:cs="Times New Roman"/>
                <w:color w:val="595959"/>
                <w:sz w:val="24"/>
                <w:szCs w:val="24"/>
              </w:rPr>
              <w:t xml:space="preserve">(Lois </w:t>
            </w:r>
            <w:proofErr w:type="spellStart"/>
            <w:r w:rsidRPr="00FF494A">
              <w:rPr>
                <w:rFonts w:ascii="Verdana" w:eastAsia="Times New Roman" w:hAnsi="Verdana" w:cs="Times New Roman"/>
                <w:color w:val="595959"/>
                <w:sz w:val="24"/>
                <w:szCs w:val="24"/>
              </w:rPr>
              <w:t>Ehlert</w:t>
            </w:r>
            <w:proofErr w:type="spellEnd"/>
            <w:r w:rsidRPr="00FF494A">
              <w:rPr>
                <w:rFonts w:ascii="Verdana" w:eastAsia="Times New Roman" w:hAnsi="Verdana" w:cs="Times New Roman"/>
                <w:color w:val="595959"/>
                <w:sz w:val="24"/>
                <w:szCs w:val="24"/>
              </w:rPr>
              <w:t xml:space="preserve"> and Amy Prince)</w:t>
            </w:r>
          </w:p>
          <w:p w:rsidR="006A6C19" w:rsidRPr="00FF494A" w:rsidRDefault="006A6C19" w:rsidP="00842138">
            <w:pPr>
              <w:spacing w:after="94" w:line="378" w:lineRule="atLeast"/>
              <w:textAlignment w:val="top"/>
              <w:outlineLvl w:val="4"/>
              <w:rPr>
                <w:rFonts w:ascii="Verdana" w:eastAsia="Times New Roman" w:hAnsi="Verdana" w:cs="Times New Roman"/>
                <w:b/>
                <w:bCs/>
                <w:color w:val="842A30"/>
                <w:sz w:val="24"/>
                <w:szCs w:val="24"/>
              </w:rPr>
            </w:pPr>
            <w:r w:rsidRPr="00FF494A">
              <w:rPr>
                <w:rFonts w:ascii="Verdana" w:eastAsia="Times New Roman" w:hAnsi="Verdana" w:cs="Times New Roman"/>
                <w:b/>
                <w:bCs/>
                <w:color w:val="842A30"/>
                <w:sz w:val="24"/>
                <w:szCs w:val="24"/>
              </w:rPr>
              <w:t>Stories (Read Aloud)</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i/>
                <w:iCs/>
                <w:color w:val="595959"/>
                <w:sz w:val="24"/>
                <w:szCs w:val="24"/>
              </w:rPr>
              <w:t>The 13 Clocks </w:t>
            </w:r>
            <w:r w:rsidRPr="00FF494A">
              <w:rPr>
                <w:rFonts w:ascii="Verdana" w:eastAsia="Times New Roman" w:hAnsi="Verdana" w:cs="Times New Roman"/>
                <w:color w:val="595959"/>
                <w:sz w:val="24"/>
                <w:szCs w:val="24"/>
              </w:rPr>
              <w:t xml:space="preserve">(James Thurber and Marc </w:t>
            </w:r>
            <w:proofErr w:type="spellStart"/>
            <w:r w:rsidRPr="00FF494A">
              <w:rPr>
                <w:rFonts w:ascii="Verdana" w:eastAsia="Times New Roman" w:hAnsi="Verdana" w:cs="Times New Roman"/>
                <w:color w:val="595959"/>
                <w:sz w:val="24"/>
                <w:szCs w:val="24"/>
              </w:rPr>
              <w:t>Simont</w:t>
            </w:r>
            <w:proofErr w:type="spellEnd"/>
            <w:r w:rsidRPr="00FF494A">
              <w:rPr>
                <w:rFonts w:ascii="Verdana" w:eastAsia="Times New Roman" w:hAnsi="Verdana" w:cs="Times New Roman"/>
                <w:color w:val="595959"/>
                <w:sz w:val="24"/>
                <w:szCs w:val="24"/>
              </w:rPr>
              <w:t>) (E)</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i/>
                <w:iCs/>
                <w:color w:val="595959"/>
                <w:sz w:val="24"/>
                <w:szCs w:val="24"/>
              </w:rPr>
              <w:lastRenderedPageBreak/>
              <w:t xml:space="preserve">Martina the Beautiful </w:t>
            </w:r>
            <w:proofErr w:type="spellStart"/>
            <w:r w:rsidRPr="00FF494A">
              <w:rPr>
                <w:rFonts w:ascii="Verdana" w:eastAsia="Times New Roman" w:hAnsi="Verdana" w:cs="Times New Roman"/>
                <w:i/>
                <w:iCs/>
                <w:color w:val="595959"/>
                <w:sz w:val="24"/>
                <w:szCs w:val="24"/>
              </w:rPr>
              <w:t>Cochroach</w:t>
            </w:r>
            <w:proofErr w:type="spellEnd"/>
            <w:r w:rsidRPr="00FF494A">
              <w:rPr>
                <w:rFonts w:ascii="Verdana" w:eastAsia="Times New Roman" w:hAnsi="Verdana" w:cs="Times New Roman"/>
                <w:i/>
                <w:iCs/>
                <w:color w:val="595959"/>
                <w:sz w:val="24"/>
                <w:szCs w:val="24"/>
              </w:rPr>
              <w:t>, A Cuban Folktale </w:t>
            </w:r>
            <w:r w:rsidRPr="00FF494A">
              <w:rPr>
                <w:rFonts w:ascii="Verdana" w:eastAsia="Times New Roman" w:hAnsi="Verdana" w:cs="Times New Roman"/>
                <w:color w:val="595959"/>
                <w:sz w:val="24"/>
                <w:szCs w:val="24"/>
              </w:rPr>
              <w:t xml:space="preserve">(Carmen Agra </w:t>
            </w:r>
            <w:proofErr w:type="spellStart"/>
            <w:r w:rsidRPr="00FF494A">
              <w:rPr>
                <w:rFonts w:ascii="Verdana" w:eastAsia="Times New Roman" w:hAnsi="Verdana" w:cs="Times New Roman"/>
                <w:color w:val="595959"/>
                <w:sz w:val="24"/>
                <w:szCs w:val="24"/>
              </w:rPr>
              <w:t>Deedy</w:t>
            </w:r>
            <w:proofErr w:type="spellEnd"/>
            <w:r w:rsidRPr="00FF494A">
              <w:rPr>
                <w:rFonts w:ascii="Verdana" w:eastAsia="Times New Roman" w:hAnsi="Verdana" w:cs="Times New Roman"/>
                <w:color w:val="595959"/>
                <w:sz w:val="24"/>
                <w:szCs w:val="24"/>
              </w:rPr>
              <w:t xml:space="preserve"> and Michael Austin) (EA)</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color w:val="595959"/>
                <w:sz w:val="24"/>
                <w:szCs w:val="24"/>
              </w:rPr>
              <w:t xml:space="preserve">“How the Camel Got His Hump” in </w:t>
            </w:r>
            <w:r w:rsidRPr="00FF494A">
              <w:rPr>
                <w:rFonts w:ascii="Verdana" w:eastAsia="Times New Roman" w:hAnsi="Verdana" w:cs="Times New Roman"/>
                <w:i/>
                <w:iCs/>
                <w:color w:val="595959"/>
                <w:sz w:val="24"/>
                <w:szCs w:val="24"/>
              </w:rPr>
              <w:t xml:space="preserve">Just So Stories </w:t>
            </w:r>
            <w:r w:rsidRPr="00FF494A">
              <w:rPr>
                <w:rFonts w:ascii="Verdana" w:eastAsia="Times New Roman" w:hAnsi="Verdana" w:cs="Times New Roman"/>
                <w:color w:val="595959"/>
                <w:sz w:val="24"/>
                <w:szCs w:val="24"/>
              </w:rPr>
              <w:t>(Rudyard Kipling) (E)</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i/>
                <w:iCs/>
                <w:color w:val="595959"/>
                <w:sz w:val="24"/>
                <w:szCs w:val="24"/>
              </w:rPr>
              <w:t>The Village of Round and Square Houses </w:t>
            </w:r>
            <w:r w:rsidRPr="00FF494A">
              <w:rPr>
                <w:rFonts w:ascii="Verdana" w:eastAsia="Times New Roman" w:hAnsi="Verdana" w:cs="Times New Roman"/>
                <w:color w:val="595959"/>
                <w:sz w:val="24"/>
                <w:szCs w:val="24"/>
              </w:rPr>
              <w:t xml:space="preserve">(Ann </w:t>
            </w:r>
            <w:proofErr w:type="spellStart"/>
            <w:r w:rsidRPr="00FF494A">
              <w:rPr>
                <w:rFonts w:ascii="Verdana" w:eastAsia="Times New Roman" w:hAnsi="Verdana" w:cs="Times New Roman"/>
                <w:color w:val="595959"/>
                <w:sz w:val="24"/>
                <w:szCs w:val="24"/>
              </w:rPr>
              <w:t>Grifalconi</w:t>
            </w:r>
            <w:proofErr w:type="spellEnd"/>
            <w:r w:rsidRPr="00FF494A">
              <w:rPr>
                <w:rFonts w:ascii="Verdana" w:eastAsia="Times New Roman" w:hAnsi="Verdana" w:cs="Times New Roman"/>
                <w:color w:val="595959"/>
                <w:sz w:val="24"/>
                <w:szCs w:val="24"/>
              </w:rPr>
              <w:t>)</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i/>
                <w:iCs/>
                <w:color w:val="595959"/>
                <w:sz w:val="24"/>
                <w:szCs w:val="24"/>
              </w:rPr>
              <w:t>The Lost Horse: A Chinese Folktale </w:t>
            </w:r>
            <w:r w:rsidRPr="00FF494A">
              <w:rPr>
                <w:rFonts w:ascii="Verdana" w:eastAsia="Times New Roman" w:hAnsi="Verdana" w:cs="Times New Roman"/>
                <w:color w:val="595959"/>
                <w:sz w:val="24"/>
                <w:szCs w:val="24"/>
              </w:rPr>
              <w:t>(Ed Young and Tracey Adams) (EA)</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i/>
                <w:iCs/>
                <w:color w:val="595959"/>
                <w:sz w:val="24"/>
                <w:szCs w:val="24"/>
              </w:rPr>
              <w:t>The Five Chinese Brothers </w:t>
            </w:r>
            <w:r w:rsidRPr="00FF494A">
              <w:rPr>
                <w:rFonts w:ascii="Verdana" w:eastAsia="Times New Roman" w:hAnsi="Verdana" w:cs="Times New Roman"/>
                <w:color w:val="595959"/>
                <w:sz w:val="24"/>
                <w:szCs w:val="24"/>
              </w:rPr>
              <w:t xml:space="preserve">(Claire </w:t>
            </w:r>
            <w:proofErr w:type="spellStart"/>
            <w:r w:rsidRPr="00FF494A">
              <w:rPr>
                <w:rFonts w:ascii="Verdana" w:eastAsia="Times New Roman" w:hAnsi="Verdana" w:cs="Times New Roman"/>
                <w:color w:val="595959"/>
                <w:sz w:val="24"/>
                <w:szCs w:val="24"/>
              </w:rPr>
              <w:t>Huchet</w:t>
            </w:r>
            <w:proofErr w:type="spellEnd"/>
            <w:r w:rsidRPr="00FF494A">
              <w:rPr>
                <w:rFonts w:ascii="Verdana" w:eastAsia="Times New Roman" w:hAnsi="Verdana" w:cs="Times New Roman"/>
                <w:color w:val="595959"/>
                <w:sz w:val="24"/>
                <w:szCs w:val="24"/>
              </w:rPr>
              <w:t xml:space="preserve"> Bishop and Kurt Wiese)</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i/>
                <w:iCs/>
                <w:color w:val="595959"/>
                <w:sz w:val="24"/>
                <w:szCs w:val="24"/>
              </w:rPr>
              <w:t>Not One Damsel In Distress: World Folktales for Strong Girls </w:t>
            </w:r>
            <w:r w:rsidRPr="00FF494A">
              <w:rPr>
                <w:rFonts w:ascii="Verdana" w:eastAsia="Times New Roman" w:hAnsi="Verdana" w:cs="Times New Roman"/>
                <w:color w:val="595959"/>
                <w:sz w:val="24"/>
                <w:szCs w:val="24"/>
              </w:rPr>
              <w:t xml:space="preserve">(Jane </w:t>
            </w:r>
            <w:proofErr w:type="spellStart"/>
            <w:r w:rsidRPr="00FF494A">
              <w:rPr>
                <w:rFonts w:ascii="Verdana" w:eastAsia="Times New Roman" w:hAnsi="Verdana" w:cs="Times New Roman"/>
                <w:color w:val="595959"/>
                <w:sz w:val="24"/>
                <w:szCs w:val="24"/>
              </w:rPr>
              <w:t>Yolen</w:t>
            </w:r>
            <w:proofErr w:type="spellEnd"/>
            <w:r w:rsidRPr="00FF494A">
              <w:rPr>
                <w:rFonts w:ascii="Verdana" w:eastAsia="Times New Roman" w:hAnsi="Verdana" w:cs="Times New Roman"/>
                <w:color w:val="595959"/>
                <w:sz w:val="24"/>
                <w:szCs w:val="24"/>
              </w:rPr>
              <w:t xml:space="preserve"> and Susan Guevara)</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i/>
                <w:iCs/>
                <w:color w:val="595959"/>
                <w:sz w:val="24"/>
                <w:szCs w:val="24"/>
              </w:rPr>
              <w:t>The Pied Piper </w:t>
            </w:r>
            <w:r w:rsidRPr="00FF494A">
              <w:rPr>
                <w:rFonts w:ascii="Verdana" w:eastAsia="Times New Roman" w:hAnsi="Verdana" w:cs="Times New Roman"/>
                <w:color w:val="595959"/>
                <w:sz w:val="24"/>
                <w:szCs w:val="24"/>
              </w:rPr>
              <w:t>(Steven Kellogg)</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i/>
                <w:iCs/>
                <w:color w:val="595959"/>
                <w:sz w:val="24"/>
                <w:szCs w:val="24"/>
              </w:rPr>
              <w:t>Stone Soup </w:t>
            </w:r>
            <w:r w:rsidRPr="00FF494A">
              <w:rPr>
                <w:rFonts w:ascii="Verdana" w:eastAsia="Times New Roman" w:hAnsi="Verdana" w:cs="Times New Roman"/>
                <w:color w:val="595959"/>
                <w:sz w:val="24"/>
                <w:szCs w:val="24"/>
              </w:rPr>
              <w:t>(Marcia Brown)</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i/>
                <w:iCs/>
                <w:color w:val="595959"/>
                <w:sz w:val="24"/>
                <w:szCs w:val="24"/>
              </w:rPr>
              <w:t>Stone Soup </w:t>
            </w:r>
            <w:r w:rsidRPr="00FF494A">
              <w:rPr>
                <w:rFonts w:ascii="Verdana" w:eastAsia="Times New Roman" w:hAnsi="Verdana" w:cs="Times New Roman"/>
                <w:color w:val="595959"/>
                <w:sz w:val="24"/>
                <w:szCs w:val="24"/>
              </w:rPr>
              <w:t xml:space="preserve">(Jon. J. </w:t>
            </w:r>
            <w:proofErr w:type="spellStart"/>
            <w:r w:rsidRPr="00FF494A">
              <w:rPr>
                <w:rFonts w:ascii="Verdana" w:eastAsia="Times New Roman" w:hAnsi="Verdana" w:cs="Times New Roman"/>
                <w:color w:val="595959"/>
                <w:sz w:val="24"/>
                <w:szCs w:val="24"/>
              </w:rPr>
              <w:t>Muth</w:t>
            </w:r>
            <w:proofErr w:type="spellEnd"/>
            <w:r w:rsidRPr="00FF494A">
              <w:rPr>
                <w:rFonts w:ascii="Verdana" w:eastAsia="Times New Roman" w:hAnsi="Verdana" w:cs="Times New Roman"/>
                <w:color w:val="595959"/>
                <w:sz w:val="24"/>
                <w:szCs w:val="24"/>
              </w:rPr>
              <w:t>)</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i/>
                <w:iCs/>
                <w:color w:val="595959"/>
                <w:sz w:val="24"/>
                <w:szCs w:val="24"/>
              </w:rPr>
              <w:t>The Real Story of Stone Soup </w:t>
            </w:r>
            <w:r w:rsidRPr="00FF494A">
              <w:rPr>
                <w:rFonts w:ascii="Verdana" w:eastAsia="Times New Roman" w:hAnsi="Verdana" w:cs="Times New Roman"/>
                <w:color w:val="595959"/>
                <w:sz w:val="24"/>
                <w:szCs w:val="24"/>
              </w:rPr>
              <w:t xml:space="preserve">(Ying Chang </w:t>
            </w:r>
            <w:proofErr w:type="spellStart"/>
            <w:r w:rsidRPr="00FF494A">
              <w:rPr>
                <w:rFonts w:ascii="Verdana" w:eastAsia="Times New Roman" w:hAnsi="Verdana" w:cs="Times New Roman"/>
                <w:color w:val="595959"/>
                <w:sz w:val="24"/>
                <w:szCs w:val="24"/>
              </w:rPr>
              <w:t>Compestine</w:t>
            </w:r>
            <w:proofErr w:type="spellEnd"/>
            <w:r w:rsidRPr="00FF494A">
              <w:rPr>
                <w:rFonts w:ascii="Verdana" w:eastAsia="Times New Roman" w:hAnsi="Verdana" w:cs="Times New Roman"/>
                <w:color w:val="595959"/>
                <w:sz w:val="24"/>
                <w:szCs w:val="24"/>
              </w:rPr>
              <w:t>)</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i/>
                <w:iCs/>
                <w:color w:val="595959"/>
                <w:sz w:val="24"/>
                <w:szCs w:val="24"/>
              </w:rPr>
              <w:t>Stone Soup </w:t>
            </w:r>
            <w:r w:rsidRPr="00FF494A">
              <w:rPr>
                <w:rFonts w:ascii="Verdana" w:eastAsia="Times New Roman" w:hAnsi="Verdana" w:cs="Times New Roman"/>
                <w:color w:val="595959"/>
                <w:sz w:val="24"/>
                <w:szCs w:val="24"/>
              </w:rPr>
              <w:t>(Tony Ross)</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i/>
                <w:iCs/>
                <w:color w:val="595959"/>
                <w:sz w:val="24"/>
                <w:szCs w:val="24"/>
              </w:rPr>
              <w:t xml:space="preserve">Some Friends to Feed: The Story of Stone Soup </w:t>
            </w:r>
            <w:r w:rsidRPr="00FF494A">
              <w:rPr>
                <w:rFonts w:ascii="Verdana" w:eastAsia="Times New Roman" w:hAnsi="Verdana" w:cs="Times New Roman"/>
                <w:color w:val="595959"/>
                <w:sz w:val="24"/>
                <w:szCs w:val="24"/>
              </w:rPr>
              <w:t>(Pete Seeger, Paul Dubois, and Michael Hays)</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i/>
                <w:iCs/>
                <w:color w:val="595959"/>
                <w:sz w:val="24"/>
                <w:szCs w:val="24"/>
              </w:rPr>
              <w:t>Stone Soup </w:t>
            </w:r>
            <w:r w:rsidRPr="00FF494A">
              <w:rPr>
                <w:rFonts w:ascii="Verdana" w:eastAsia="Times New Roman" w:hAnsi="Verdana" w:cs="Times New Roman"/>
                <w:color w:val="595959"/>
                <w:sz w:val="24"/>
                <w:szCs w:val="24"/>
              </w:rPr>
              <w:t>(Heather Forest)</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i/>
                <w:iCs/>
                <w:color w:val="595959"/>
                <w:sz w:val="24"/>
                <w:szCs w:val="24"/>
              </w:rPr>
              <w:t>Bone Button Borscht </w:t>
            </w:r>
            <w:r w:rsidRPr="00FF494A">
              <w:rPr>
                <w:rFonts w:ascii="Verdana" w:eastAsia="Times New Roman" w:hAnsi="Verdana" w:cs="Times New Roman"/>
                <w:color w:val="595959"/>
                <w:sz w:val="24"/>
                <w:szCs w:val="24"/>
              </w:rPr>
              <w:t xml:space="preserve">(Aubrey Davis and </w:t>
            </w:r>
            <w:proofErr w:type="spellStart"/>
            <w:r w:rsidRPr="00FF494A">
              <w:rPr>
                <w:rFonts w:ascii="Verdana" w:eastAsia="Times New Roman" w:hAnsi="Verdana" w:cs="Times New Roman"/>
                <w:color w:val="595959"/>
                <w:sz w:val="24"/>
                <w:szCs w:val="24"/>
              </w:rPr>
              <w:t>Dušan</w:t>
            </w:r>
            <w:proofErr w:type="spellEnd"/>
            <w:r w:rsidRPr="00FF494A">
              <w:rPr>
                <w:rFonts w:ascii="Verdana" w:eastAsia="Times New Roman" w:hAnsi="Verdana" w:cs="Times New Roman"/>
                <w:color w:val="595959"/>
                <w:sz w:val="24"/>
                <w:szCs w:val="24"/>
              </w:rPr>
              <w:t xml:space="preserve"> </w:t>
            </w:r>
            <w:proofErr w:type="spellStart"/>
            <w:r w:rsidRPr="00FF494A">
              <w:rPr>
                <w:rFonts w:ascii="Verdana" w:eastAsia="Times New Roman" w:hAnsi="Verdana" w:cs="Times New Roman"/>
                <w:color w:val="595959"/>
                <w:sz w:val="24"/>
                <w:szCs w:val="24"/>
              </w:rPr>
              <w:t>Petričić</w:t>
            </w:r>
            <w:proofErr w:type="spellEnd"/>
            <w:r w:rsidRPr="00FF494A">
              <w:rPr>
                <w:rFonts w:ascii="Verdana" w:eastAsia="Times New Roman" w:hAnsi="Verdana" w:cs="Times New Roman"/>
                <w:color w:val="595959"/>
                <w:sz w:val="24"/>
                <w:szCs w:val="24"/>
              </w:rPr>
              <w:t>)</w:t>
            </w:r>
          </w:p>
          <w:p w:rsidR="006A6C19" w:rsidRPr="00FF494A" w:rsidRDefault="006A6C19" w:rsidP="00842138">
            <w:pPr>
              <w:spacing w:after="94" w:line="378" w:lineRule="atLeast"/>
              <w:textAlignment w:val="top"/>
              <w:outlineLvl w:val="4"/>
              <w:rPr>
                <w:rFonts w:ascii="Verdana" w:eastAsia="Times New Roman" w:hAnsi="Verdana" w:cs="Times New Roman"/>
                <w:b/>
                <w:bCs/>
                <w:color w:val="842A30"/>
                <w:sz w:val="24"/>
                <w:szCs w:val="24"/>
              </w:rPr>
            </w:pPr>
            <w:r w:rsidRPr="00FF494A">
              <w:rPr>
                <w:rFonts w:ascii="Verdana" w:eastAsia="Times New Roman" w:hAnsi="Verdana" w:cs="Times New Roman"/>
                <w:b/>
                <w:bCs/>
                <w:color w:val="842A30"/>
                <w:sz w:val="24"/>
                <w:szCs w:val="24"/>
              </w:rPr>
              <w:t>Poems (Read Aloud)</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color w:val="595959"/>
                <w:sz w:val="24"/>
                <w:szCs w:val="24"/>
              </w:rPr>
              <w:t>“The Pied Piper of Hamelin” (Robert Browning) (E)</w:t>
            </w:r>
          </w:p>
          <w:p w:rsidR="006A6C19" w:rsidRPr="00FF494A" w:rsidRDefault="006A6C19" w:rsidP="00842138">
            <w:pPr>
              <w:spacing w:after="94" w:line="378" w:lineRule="atLeast"/>
              <w:textAlignment w:val="top"/>
              <w:outlineLvl w:val="4"/>
              <w:rPr>
                <w:rFonts w:ascii="Verdana" w:eastAsia="Times New Roman" w:hAnsi="Verdana" w:cs="Times New Roman"/>
                <w:b/>
                <w:bCs/>
                <w:color w:val="842A30"/>
                <w:sz w:val="24"/>
                <w:szCs w:val="24"/>
              </w:rPr>
            </w:pPr>
            <w:r w:rsidRPr="00FF494A">
              <w:rPr>
                <w:rFonts w:ascii="Verdana" w:eastAsia="Times New Roman" w:hAnsi="Verdana" w:cs="Times New Roman"/>
                <w:b/>
                <w:bCs/>
                <w:color w:val="842A30"/>
                <w:sz w:val="24"/>
                <w:szCs w:val="24"/>
              </w:rPr>
              <w:t>Informational Text</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i/>
                <w:iCs/>
                <w:color w:val="595959"/>
                <w:sz w:val="24"/>
                <w:szCs w:val="24"/>
              </w:rPr>
              <w:t>Art Around the World </w:t>
            </w:r>
            <w:r w:rsidRPr="00FF494A">
              <w:rPr>
                <w:rFonts w:ascii="Verdana" w:eastAsia="Times New Roman" w:hAnsi="Verdana" w:cs="Times New Roman"/>
                <w:color w:val="595959"/>
                <w:sz w:val="24"/>
                <w:szCs w:val="24"/>
              </w:rPr>
              <w:t>(Discovery World) (Heather Leonard) (E)</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i/>
                <w:iCs/>
                <w:color w:val="595959"/>
                <w:sz w:val="24"/>
                <w:szCs w:val="24"/>
              </w:rPr>
              <w:t xml:space="preserve">Shoes, Shoes, Shoes </w:t>
            </w:r>
            <w:r w:rsidRPr="00FF494A">
              <w:rPr>
                <w:rFonts w:ascii="Verdana" w:eastAsia="Times New Roman" w:hAnsi="Verdana" w:cs="Times New Roman"/>
                <w:color w:val="595959"/>
                <w:sz w:val="24"/>
                <w:szCs w:val="24"/>
              </w:rPr>
              <w:t xml:space="preserve">(Around the </w:t>
            </w:r>
            <w:r w:rsidRPr="00FF494A">
              <w:rPr>
                <w:rFonts w:ascii="Verdana" w:eastAsia="Times New Roman" w:hAnsi="Verdana" w:cs="Times New Roman"/>
                <w:color w:val="595959"/>
                <w:sz w:val="24"/>
                <w:szCs w:val="24"/>
              </w:rPr>
              <w:lastRenderedPageBreak/>
              <w:t>World Series) (Ann Morris)</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i/>
                <w:iCs/>
                <w:color w:val="595959"/>
                <w:sz w:val="24"/>
                <w:szCs w:val="24"/>
              </w:rPr>
              <w:t xml:space="preserve">Weddings </w:t>
            </w:r>
            <w:r w:rsidRPr="00FF494A">
              <w:rPr>
                <w:rFonts w:ascii="Verdana" w:eastAsia="Times New Roman" w:hAnsi="Verdana" w:cs="Times New Roman"/>
                <w:color w:val="595959"/>
                <w:sz w:val="24"/>
                <w:szCs w:val="24"/>
              </w:rPr>
              <w:t>(Around the World Series) (Ann Morris)</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i/>
                <w:iCs/>
                <w:color w:val="595959"/>
                <w:sz w:val="24"/>
                <w:szCs w:val="24"/>
              </w:rPr>
              <w:t xml:space="preserve">On the Go </w:t>
            </w:r>
            <w:r w:rsidRPr="00FF494A">
              <w:rPr>
                <w:rFonts w:ascii="Verdana" w:eastAsia="Times New Roman" w:hAnsi="Verdana" w:cs="Times New Roman"/>
                <w:color w:val="595959"/>
                <w:sz w:val="24"/>
                <w:szCs w:val="24"/>
              </w:rPr>
              <w:t xml:space="preserve">(Around the World Series) (Ann Morris and Ken </w:t>
            </w:r>
            <w:proofErr w:type="spellStart"/>
            <w:r w:rsidRPr="00FF494A">
              <w:rPr>
                <w:rFonts w:ascii="Verdana" w:eastAsia="Times New Roman" w:hAnsi="Verdana" w:cs="Times New Roman"/>
                <w:color w:val="595959"/>
                <w:sz w:val="24"/>
                <w:szCs w:val="24"/>
              </w:rPr>
              <w:t>Heyman</w:t>
            </w:r>
            <w:proofErr w:type="spellEnd"/>
            <w:r w:rsidRPr="00FF494A">
              <w:rPr>
                <w:rFonts w:ascii="Verdana" w:eastAsia="Times New Roman" w:hAnsi="Verdana" w:cs="Times New Roman"/>
                <w:color w:val="595959"/>
                <w:sz w:val="24"/>
                <w:szCs w:val="24"/>
              </w:rPr>
              <w:t>)</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i/>
                <w:iCs/>
                <w:color w:val="595959"/>
                <w:sz w:val="24"/>
                <w:szCs w:val="24"/>
              </w:rPr>
              <w:t xml:space="preserve">Loving </w:t>
            </w:r>
            <w:r w:rsidRPr="00FF494A">
              <w:rPr>
                <w:rFonts w:ascii="Verdana" w:eastAsia="Times New Roman" w:hAnsi="Verdana" w:cs="Times New Roman"/>
                <w:color w:val="595959"/>
                <w:sz w:val="24"/>
                <w:szCs w:val="24"/>
              </w:rPr>
              <w:t xml:space="preserve">(Around the World Series) (Ann Morris and Ken </w:t>
            </w:r>
            <w:proofErr w:type="spellStart"/>
            <w:r w:rsidRPr="00FF494A">
              <w:rPr>
                <w:rFonts w:ascii="Verdana" w:eastAsia="Times New Roman" w:hAnsi="Verdana" w:cs="Times New Roman"/>
                <w:color w:val="595959"/>
                <w:sz w:val="24"/>
                <w:szCs w:val="24"/>
              </w:rPr>
              <w:t>Heyman</w:t>
            </w:r>
            <w:proofErr w:type="spellEnd"/>
            <w:r w:rsidRPr="00FF494A">
              <w:rPr>
                <w:rFonts w:ascii="Verdana" w:eastAsia="Times New Roman" w:hAnsi="Verdana" w:cs="Times New Roman"/>
                <w:color w:val="595959"/>
                <w:sz w:val="24"/>
                <w:szCs w:val="24"/>
              </w:rPr>
              <w:t>)</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i/>
                <w:iCs/>
                <w:color w:val="595959"/>
                <w:sz w:val="24"/>
                <w:szCs w:val="24"/>
              </w:rPr>
              <w:t xml:space="preserve">Bread, Bread, Bread </w:t>
            </w:r>
            <w:r w:rsidRPr="00FF494A">
              <w:rPr>
                <w:rFonts w:ascii="Verdana" w:eastAsia="Times New Roman" w:hAnsi="Verdana" w:cs="Times New Roman"/>
                <w:color w:val="595959"/>
                <w:sz w:val="24"/>
                <w:szCs w:val="24"/>
              </w:rPr>
              <w:t xml:space="preserve">(Around the World Series) (Ann Morris and Ken </w:t>
            </w:r>
            <w:proofErr w:type="spellStart"/>
            <w:r w:rsidRPr="00FF494A">
              <w:rPr>
                <w:rFonts w:ascii="Verdana" w:eastAsia="Times New Roman" w:hAnsi="Verdana" w:cs="Times New Roman"/>
                <w:color w:val="595959"/>
                <w:sz w:val="24"/>
                <w:szCs w:val="24"/>
              </w:rPr>
              <w:t>Heyman</w:t>
            </w:r>
            <w:proofErr w:type="spellEnd"/>
            <w:r w:rsidRPr="00FF494A">
              <w:rPr>
                <w:rFonts w:ascii="Verdana" w:eastAsia="Times New Roman" w:hAnsi="Verdana" w:cs="Times New Roman"/>
                <w:color w:val="595959"/>
                <w:sz w:val="24"/>
                <w:szCs w:val="24"/>
              </w:rPr>
              <w:t>)</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i/>
                <w:iCs/>
                <w:color w:val="595959"/>
                <w:sz w:val="24"/>
                <w:szCs w:val="24"/>
              </w:rPr>
              <w:t xml:space="preserve">Houses and Homes </w:t>
            </w:r>
            <w:r w:rsidRPr="00FF494A">
              <w:rPr>
                <w:rFonts w:ascii="Verdana" w:eastAsia="Times New Roman" w:hAnsi="Verdana" w:cs="Times New Roman"/>
                <w:color w:val="595959"/>
                <w:sz w:val="24"/>
                <w:szCs w:val="24"/>
              </w:rPr>
              <w:t xml:space="preserve">(Around the World Series) (Ann Morris and Ken </w:t>
            </w:r>
            <w:proofErr w:type="spellStart"/>
            <w:r w:rsidRPr="00FF494A">
              <w:rPr>
                <w:rFonts w:ascii="Verdana" w:eastAsia="Times New Roman" w:hAnsi="Verdana" w:cs="Times New Roman"/>
                <w:color w:val="595959"/>
                <w:sz w:val="24"/>
                <w:szCs w:val="24"/>
              </w:rPr>
              <w:t>Heyman</w:t>
            </w:r>
            <w:proofErr w:type="spellEnd"/>
            <w:r w:rsidRPr="00FF494A">
              <w:rPr>
                <w:rFonts w:ascii="Verdana" w:eastAsia="Times New Roman" w:hAnsi="Verdana" w:cs="Times New Roman"/>
                <w:color w:val="595959"/>
                <w:sz w:val="24"/>
                <w:szCs w:val="24"/>
              </w:rPr>
              <w:t>)</w:t>
            </w:r>
          </w:p>
          <w:p w:rsidR="00CF02AE" w:rsidRPr="00FF494A" w:rsidRDefault="006A6C19" w:rsidP="00CF02AE">
            <w:pPr>
              <w:spacing w:after="94" w:line="378" w:lineRule="atLeast"/>
              <w:textAlignment w:val="top"/>
              <w:outlineLvl w:val="4"/>
              <w:rPr>
                <w:rFonts w:ascii="Verdana" w:eastAsia="Times New Roman" w:hAnsi="Verdana" w:cs="Times New Roman"/>
                <w:b/>
                <w:bCs/>
                <w:color w:val="842A30"/>
                <w:sz w:val="24"/>
                <w:szCs w:val="24"/>
              </w:rPr>
            </w:pPr>
            <w:r w:rsidRPr="00FF494A">
              <w:rPr>
                <w:rFonts w:ascii="Verdana" w:eastAsia="Times New Roman" w:hAnsi="Verdana" w:cs="Times New Roman"/>
                <w:b/>
                <w:bCs/>
                <w:color w:val="842A30"/>
                <w:sz w:val="24"/>
                <w:szCs w:val="24"/>
              </w:rPr>
              <w:t>Informational Text (Read Aloud)</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i/>
                <w:iCs/>
                <w:color w:val="595959"/>
                <w:sz w:val="24"/>
                <w:szCs w:val="24"/>
              </w:rPr>
              <w:t>If the World Were a Village: A Book about the World’s People </w:t>
            </w:r>
            <w:r w:rsidRPr="00FF494A">
              <w:rPr>
                <w:rFonts w:ascii="Verdana" w:eastAsia="Times New Roman" w:hAnsi="Verdana" w:cs="Times New Roman"/>
                <w:color w:val="595959"/>
                <w:sz w:val="24"/>
                <w:szCs w:val="24"/>
              </w:rPr>
              <w:t xml:space="preserve">(David Smith and </w:t>
            </w:r>
            <w:proofErr w:type="spellStart"/>
            <w:r w:rsidRPr="00FF494A">
              <w:rPr>
                <w:rFonts w:ascii="Verdana" w:eastAsia="Times New Roman" w:hAnsi="Verdana" w:cs="Times New Roman"/>
                <w:color w:val="595959"/>
                <w:sz w:val="24"/>
                <w:szCs w:val="24"/>
              </w:rPr>
              <w:t>Shelagh</w:t>
            </w:r>
            <w:proofErr w:type="spellEnd"/>
            <w:r w:rsidRPr="00FF494A">
              <w:rPr>
                <w:rFonts w:ascii="Verdana" w:eastAsia="Times New Roman" w:hAnsi="Verdana" w:cs="Times New Roman"/>
                <w:color w:val="595959"/>
                <w:sz w:val="24"/>
                <w:szCs w:val="24"/>
              </w:rPr>
              <w:t xml:space="preserve"> Armstrong) (E)</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i/>
                <w:iCs/>
                <w:color w:val="595959"/>
                <w:sz w:val="24"/>
                <w:szCs w:val="24"/>
              </w:rPr>
              <w:t xml:space="preserve">Hungry Planet: What the World Eats </w:t>
            </w:r>
            <w:r w:rsidRPr="00FF494A">
              <w:rPr>
                <w:rFonts w:ascii="Verdana" w:eastAsia="Times New Roman" w:hAnsi="Verdana" w:cs="Times New Roman"/>
                <w:color w:val="595959"/>
                <w:sz w:val="24"/>
                <w:szCs w:val="24"/>
              </w:rPr>
              <w:t xml:space="preserve">(Peter </w:t>
            </w:r>
            <w:proofErr w:type="spellStart"/>
            <w:r w:rsidRPr="00FF494A">
              <w:rPr>
                <w:rFonts w:ascii="Verdana" w:eastAsia="Times New Roman" w:hAnsi="Verdana" w:cs="Times New Roman"/>
                <w:color w:val="595959"/>
                <w:sz w:val="24"/>
                <w:szCs w:val="24"/>
              </w:rPr>
              <w:t>Menzel</w:t>
            </w:r>
            <w:proofErr w:type="spellEnd"/>
            <w:r w:rsidRPr="00FF494A">
              <w:rPr>
                <w:rFonts w:ascii="Verdana" w:eastAsia="Times New Roman" w:hAnsi="Verdana" w:cs="Times New Roman"/>
                <w:color w:val="595959"/>
                <w:sz w:val="24"/>
                <w:szCs w:val="24"/>
              </w:rPr>
              <w:t xml:space="preserve"> and Faith </w:t>
            </w:r>
            <w:proofErr w:type="spellStart"/>
            <w:r w:rsidRPr="00FF494A">
              <w:rPr>
                <w:rFonts w:ascii="Verdana" w:eastAsia="Times New Roman" w:hAnsi="Verdana" w:cs="Times New Roman"/>
                <w:color w:val="595959"/>
                <w:sz w:val="24"/>
                <w:szCs w:val="24"/>
              </w:rPr>
              <w:t>D'Aluisio</w:t>
            </w:r>
            <w:proofErr w:type="spellEnd"/>
            <w:r w:rsidRPr="00FF494A">
              <w:rPr>
                <w:rFonts w:ascii="Verdana" w:eastAsia="Times New Roman" w:hAnsi="Verdana" w:cs="Times New Roman"/>
                <w:color w:val="595959"/>
                <w:sz w:val="24"/>
                <w:szCs w:val="24"/>
              </w:rPr>
              <w:t>)</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i/>
                <w:iCs/>
                <w:color w:val="595959"/>
                <w:sz w:val="24"/>
                <w:szCs w:val="24"/>
              </w:rPr>
              <w:t>How I Learned Geography </w:t>
            </w:r>
            <w:r w:rsidRPr="00FF494A">
              <w:rPr>
                <w:rFonts w:ascii="Verdana" w:eastAsia="Times New Roman" w:hAnsi="Verdana" w:cs="Times New Roman"/>
                <w:color w:val="595959"/>
                <w:sz w:val="24"/>
                <w:szCs w:val="24"/>
              </w:rPr>
              <w:t xml:space="preserve">(Uri </w:t>
            </w:r>
            <w:proofErr w:type="spellStart"/>
            <w:r w:rsidRPr="00FF494A">
              <w:rPr>
                <w:rFonts w:ascii="Verdana" w:eastAsia="Times New Roman" w:hAnsi="Verdana" w:cs="Times New Roman"/>
                <w:color w:val="595959"/>
                <w:sz w:val="24"/>
                <w:szCs w:val="24"/>
              </w:rPr>
              <w:t>Shulevitz</w:t>
            </w:r>
            <w:proofErr w:type="spellEnd"/>
            <w:r w:rsidRPr="00FF494A">
              <w:rPr>
                <w:rFonts w:ascii="Verdana" w:eastAsia="Times New Roman" w:hAnsi="Verdana" w:cs="Times New Roman"/>
                <w:color w:val="595959"/>
                <w:sz w:val="24"/>
                <w:szCs w:val="24"/>
              </w:rPr>
              <w:t>) (EA)</w:t>
            </w:r>
          </w:p>
          <w:p w:rsidR="006A6C19" w:rsidRPr="00FF494A" w:rsidRDefault="006A6C19" w:rsidP="00842138">
            <w:pPr>
              <w:rPr>
                <w:rFonts w:ascii="Verdana" w:hAnsi="Verdana"/>
                <w:sz w:val="24"/>
                <w:szCs w:val="24"/>
              </w:rPr>
            </w:pPr>
          </w:p>
          <w:p w:rsidR="006A6C19" w:rsidRPr="00FF494A" w:rsidRDefault="006A6C19" w:rsidP="00842138">
            <w:pPr>
              <w:rPr>
                <w:rFonts w:ascii="Verdana" w:hAnsi="Verdana"/>
                <w:sz w:val="24"/>
                <w:szCs w:val="24"/>
              </w:rPr>
            </w:pPr>
          </w:p>
        </w:tc>
        <w:tc>
          <w:tcPr>
            <w:tcW w:w="1954" w:type="dxa"/>
          </w:tcPr>
          <w:p w:rsidR="006A6C19" w:rsidRPr="00FF494A" w:rsidRDefault="006A6C19" w:rsidP="00842138">
            <w:pPr>
              <w:rPr>
                <w:rFonts w:ascii="Verdana" w:hAnsi="Verdana"/>
                <w:sz w:val="24"/>
                <w:szCs w:val="24"/>
              </w:rPr>
            </w:pPr>
            <w:r w:rsidRPr="00FF494A">
              <w:rPr>
                <w:rFonts w:ascii="Verdana" w:hAnsi="Verdana"/>
                <w:sz w:val="24"/>
                <w:szCs w:val="24"/>
              </w:rPr>
              <w:lastRenderedPageBreak/>
              <w:t>*Rigby Charts</w:t>
            </w:r>
          </w:p>
          <w:p w:rsidR="00DB7EB1" w:rsidRPr="00FF494A" w:rsidRDefault="006A6C19" w:rsidP="00842138">
            <w:pPr>
              <w:rPr>
                <w:rFonts w:ascii="Verdana" w:hAnsi="Verdana"/>
                <w:sz w:val="24"/>
                <w:szCs w:val="24"/>
              </w:rPr>
            </w:pPr>
            <w:r w:rsidRPr="00FF494A">
              <w:rPr>
                <w:rFonts w:ascii="Verdana" w:hAnsi="Verdana"/>
                <w:sz w:val="24"/>
                <w:szCs w:val="24"/>
              </w:rPr>
              <w:t>*Various read aloud poems/books/</w:t>
            </w:r>
          </w:p>
          <w:p w:rsidR="006A6C19" w:rsidRPr="00FF494A" w:rsidRDefault="006A6C19" w:rsidP="00842138">
            <w:pPr>
              <w:rPr>
                <w:rFonts w:ascii="Verdana" w:hAnsi="Verdana"/>
                <w:sz w:val="24"/>
                <w:szCs w:val="24"/>
              </w:rPr>
            </w:pPr>
            <w:r w:rsidRPr="00FF494A">
              <w:rPr>
                <w:rFonts w:ascii="Verdana" w:hAnsi="Verdana"/>
                <w:sz w:val="24"/>
                <w:szCs w:val="24"/>
              </w:rPr>
              <w:t>pair/share</w:t>
            </w:r>
          </w:p>
          <w:p w:rsidR="006A6C19" w:rsidRPr="00FF494A" w:rsidRDefault="006A6C19" w:rsidP="00842138">
            <w:pPr>
              <w:rPr>
                <w:rFonts w:ascii="Verdana" w:hAnsi="Verdana"/>
                <w:sz w:val="24"/>
                <w:szCs w:val="24"/>
              </w:rPr>
            </w:pPr>
            <w:r w:rsidRPr="00FF494A">
              <w:rPr>
                <w:rFonts w:ascii="Verdana" w:hAnsi="Verdana"/>
                <w:sz w:val="24"/>
                <w:szCs w:val="24"/>
              </w:rPr>
              <w:t>Turn/talk</w:t>
            </w:r>
          </w:p>
        </w:tc>
        <w:tc>
          <w:tcPr>
            <w:tcW w:w="3783" w:type="dxa"/>
          </w:tcPr>
          <w:p w:rsidR="006A6C19" w:rsidRPr="00FF494A" w:rsidRDefault="006A6C19" w:rsidP="00842138">
            <w:pPr>
              <w:rPr>
                <w:rFonts w:ascii="Verdana" w:hAnsi="Verdana"/>
                <w:b/>
                <w:sz w:val="24"/>
                <w:szCs w:val="24"/>
              </w:rPr>
            </w:pPr>
            <w:r w:rsidRPr="00FF494A">
              <w:rPr>
                <w:rFonts w:ascii="Verdana" w:hAnsi="Verdana"/>
                <w:b/>
                <w:sz w:val="24"/>
                <w:szCs w:val="24"/>
              </w:rPr>
              <w:t>Terminology</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color w:val="595959"/>
                <w:sz w:val="24"/>
                <w:szCs w:val="24"/>
              </w:rPr>
              <w:t>character</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color w:val="595959"/>
                <w:sz w:val="24"/>
                <w:szCs w:val="24"/>
              </w:rPr>
              <w:t>conclusion</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color w:val="595959"/>
                <w:sz w:val="24"/>
                <w:szCs w:val="24"/>
              </w:rPr>
              <w:t>folktale</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color w:val="595959"/>
                <w:sz w:val="24"/>
                <w:szCs w:val="24"/>
              </w:rPr>
              <w:t>index</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color w:val="595959"/>
                <w:sz w:val="24"/>
                <w:szCs w:val="24"/>
              </w:rPr>
              <w:t>irregular</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color w:val="595959"/>
                <w:sz w:val="24"/>
                <w:szCs w:val="24"/>
              </w:rPr>
              <w:t>legend</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color w:val="595959"/>
                <w:sz w:val="24"/>
                <w:szCs w:val="24"/>
              </w:rPr>
              <w:t>narrative poem</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color w:val="595959"/>
                <w:sz w:val="24"/>
                <w:szCs w:val="24"/>
              </w:rPr>
              <w:t>noun</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color w:val="595959"/>
                <w:sz w:val="24"/>
                <w:szCs w:val="24"/>
              </w:rPr>
              <w:t>plot</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color w:val="595959"/>
                <w:sz w:val="24"/>
                <w:szCs w:val="24"/>
              </w:rPr>
              <w:t>plural</w:t>
            </w:r>
          </w:p>
          <w:p w:rsidR="00271FED" w:rsidRPr="00FF494A" w:rsidRDefault="00271FED" w:rsidP="00271FED">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color w:val="595959"/>
                <w:sz w:val="24"/>
                <w:szCs w:val="24"/>
              </w:rPr>
              <w:t>setting</w:t>
            </w:r>
          </w:p>
          <w:p w:rsidR="00271FED" w:rsidRPr="00FF494A" w:rsidRDefault="00271FED" w:rsidP="00842138">
            <w:pPr>
              <w:rPr>
                <w:rFonts w:ascii="Verdana" w:hAnsi="Verdana"/>
                <w:b/>
                <w:sz w:val="24"/>
                <w:szCs w:val="24"/>
              </w:rPr>
            </w:pPr>
          </w:p>
          <w:p w:rsidR="006A6C19" w:rsidRPr="00FF494A" w:rsidRDefault="006A6C19" w:rsidP="00842138">
            <w:pPr>
              <w:spacing w:after="71" w:line="401" w:lineRule="atLeast"/>
              <w:ind w:left="5359"/>
              <w:textAlignment w:val="top"/>
              <w:rPr>
                <w:rFonts w:ascii="Verdana" w:eastAsia="Times New Roman" w:hAnsi="Verdana" w:cs="Times New Roman"/>
                <w:color w:val="595959"/>
                <w:sz w:val="24"/>
                <w:szCs w:val="24"/>
              </w:rPr>
            </w:pPr>
            <w:r w:rsidRPr="00FF494A">
              <w:rPr>
                <w:rFonts w:ascii="Verdana" w:eastAsia="Times New Roman" w:hAnsi="Verdana" w:cs="Times New Roman"/>
                <w:color w:val="595959"/>
                <w:sz w:val="24"/>
                <w:szCs w:val="24"/>
              </w:rPr>
              <w:t>spellin</w:t>
            </w:r>
            <w:r w:rsidRPr="00FF494A">
              <w:rPr>
                <w:rFonts w:ascii="Verdana" w:eastAsia="Times New Roman" w:hAnsi="Verdana" w:cs="Times New Roman"/>
                <w:color w:val="595959"/>
                <w:sz w:val="24"/>
                <w:szCs w:val="24"/>
              </w:rPr>
              <w:lastRenderedPageBreak/>
              <w:t>g patterns</w:t>
            </w:r>
          </w:p>
          <w:p w:rsidR="006A6C19" w:rsidRPr="00FF494A" w:rsidRDefault="006A6C19" w:rsidP="00842138">
            <w:pPr>
              <w:rPr>
                <w:rFonts w:ascii="Verdana" w:hAnsi="Verdana"/>
                <w:b/>
                <w:sz w:val="24"/>
                <w:szCs w:val="24"/>
              </w:rPr>
            </w:pPr>
          </w:p>
        </w:tc>
        <w:tc>
          <w:tcPr>
            <w:tcW w:w="2070" w:type="dxa"/>
          </w:tcPr>
          <w:p w:rsidR="007A06BA" w:rsidRDefault="00EB27BE" w:rsidP="00842138">
            <w:pPr>
              <w:rPr>
                <w:rFonts w:ascii="Verdana" w:hAnsi="Verdana"/>
                <w:sz w:val="24"/>
                <w:szCs w:val="24"/>
              </w:rPr>
            </w:pPr>
            <w:r>
              <w:rPr>
                <w:rFonts w:ascii="Verdana" w:hAnsi="Verdana"/>
                <w:sz w:val="24"/>
                <w:szCs w:val="24"/>
              </w:rPr>
              <w:lastRenderedPageBreak/>
              <w:t>-Contractions</w:t>
            </w:r>
          </w:p>
          <w:p w:rsidR="00EB27BE" w:rsidRDefault="00EB27BE" w:rsidP="00842138">
            <w:pPr>
              <w:rPr>
                <w:rFonts w:ascii="Verdana" w:hAnsi="Verdana"/>
                <w:sz w:val="24"/>
                <w:szCs w:val="24"/>
              </w:rPr>
            </w:pPr>
            <w:r>
              <w:rPr>
                <w:rFonts w:ascii="Verdana" w:hAnsi="Verdana"/>
                <w:sz w:val="24"/>
                <w:szCs w:val="24"/>
              </w:rPr>
              <w:t>-Adjectives</w:t>
            </w:r>
          </w:p>
          <w:p w:rsidR="00EB27BE" w:rsidRDefault="00EB27BE" w:rsidP="00842138">
            <w:pPr>
              <w:rPr>
                <w:rFonts w:ascii="Verdana" w:hAnsi="Verdana"/>
                <w:sz w:val="24"/>
                <w:szCs w:val="24"/>
              </w:rPr>
            </w:pPr>
            <w:r>
              <w:rPr>
                <w:rFonts w:ascii="Verdana" w:hAnsi="Verdana"/>
                <w:sz w:val="24"/>
                <w:szCs w:val="24"/>
              </w:rPr>
              <w:t>-Compound Sentences</w:t>
            </w:r>
          </w:p>
          <w:p w:rsidR="00EB27BE" w:rsidRDefault="00EB27BE" w:rsidP="00842138">
            <w:pPr>
              <w:rPr>
                <w:rFonts w:ascii="Verdana" w:hAnsi="Verdana"/>
                <w:sz w:val="24"/>
                <w:szCs w:val="24"/>
              </w:rPr>
            </w:pPr>
            <w:r>
              <w:rPr>
                <w:rFonts w:ascii="Verdana" w:hAnsi="Verdana"/>
                <w:sz w:val="24"/>
                <w:szCs w:val="24"/>
              </w:rPr>
              <w:t>-Cause and Effect</w:t>
            </w:r>
          </w:p>
          <w:p w:rsidR="00EB27BE" w:rsidRPr="00FF494A" w:rsidRDefault="00EB27BE" w:rsidP="00842138">
            <w:pPr>
              <w:rPr>
                <w:rFonts w:ascii="Verdana" w:hAnsi="Verdana"/>
                <w:sz w:val="24"/>
                <w:szCs w:val="24"/>
              </w:rPr>
            </w:pPr>
            <w:r>
              <w:rPr>
                <w:rFonts w:ascii="Verdana" w:hAnsi="Verdana"/>
                <w:sz w:val="24"/>
                <w:szCs w:val="24"/>
              </w:rPr>
              <w:t>-Writing A Summary</w:t>
            </w:r>
          </w:p>
        </w:tc>
        <w:tc>
          <w:tcPr>
            <w:tcW w:w="1818" w:type="dxa"/>
          </w:tcPr>
          <w:p w:rsidR="006A6C19" w:rsidRPr="00FF494A" w:rsidRDefault="006A6C19" w:rsidP="00842138">
            <w:pPr>
              <w:rPr>
                <w:rFonts w:ascii="Verdana" w:hAnsi="Verdana"/>
                <w:sz w:val="24"/>
                <w:szCs w:val="24"/>
              </w:rPr>
            </w:pPr>
            <w:r w:rsidRPr="00FF494A">
              <w:rPr>
                <w:rFonts w:ascii="Verdana" w:hAnsi="Verdana"/>
                <w:sz w:val="24"/>
                <w:szCs w:val="24"/>
              </w:rPr>
              <w:t>-Graphic Organizer Webs</w:t>
            </w:r>
          </w:p>
          <w:p w:rsidR="006A6C19" w:rsidRPr="00FF494A" w:rsidRDefault="006A6C19" w:rsidP="00842138">
            <w:pPr>
              <w:rPr>
                <w:rFonts w:ascii="Verdana" w:hAnsi="Verdana"/>
                <w:sz w:val="24"/>
                <w:szCs w:val="24"/>
              </w:rPr>
            </w:pPr>
            <w:r w:rsidRPr="00FF494A">
              <w:rPr>
                <w:rFonts w:ascii="Verdana" w:hAnsi="Verdana"/>
                <w:sz w:val="24"/>
                <w:szCs w:val="24"/>
              </w:rPr>
              <w:t>-Various writing mini lessons</w:t>
            </w:r>
          </w:p>
          <w:p w:rsidR="005B7FA1" w:rsidRPr="00FF494A" w:rsidRDefault="006A6C19" w:rsidP="00842138">
            <w:pPr>
              <w:rPr>
                <w:rFonts w:ascii="Verdana" w:hAnsi="Verdana"/>
                <w:sz w:val="24"/>
                <w:szCs w:val="24"/>
              </w:rPr>
            </w:pPr>
            <w:r w:rsidRPr="00FF494A">
              <w:rPr>
                <w:rFonts w:ascii="Verdana" w:hAnsi="Verdana"/>
                <w:sz w:val="24"/>
                <w:szCs w:val="24"/>
              </w:rPr>
              <w:t>-Various shared writing based on reading/</w:t>
            </w:r>
          </w:p>
          <w:p w:rsidR="006A6C19" w:rsidRPr="00FF494A" w:rsidRDefault="006A6C19" w:rsidP="00842138">
            <w:pPr>
              <w:rPr>
                <w:rFonts w:ascii="Verdana" w:hAnsi="Verdana"/>
                <w:sz w:val="24"/>
                <w:szCs w:val="24"/>
              </w:rPr>
            </w:pPr>
            <w:r w:rsidRPr="00FF494A">
              <w:rPr>
                <w:rFonts w:ascii="Verdana" w:hAnsi="Verdana"/>
                <w:sz w:val="24"/>
                <w:szCs w:val="24"/>
              </w:rPr>
              <w:t>discussion</w:t>
            </w:r>
          </w:p>
          <w:p w:rsidR="006A6C19" w:rsidRPr="00FF494A" w:rsidRDefault="006A6C19" w:rsidP="007A06BA">
            <w:pPr>
              <w:rPr>
                <w:rFonts w:ascii="Verdana" w:hAnsi="Verdana"/>
                <w:sz w:val="24"/>
                <w:szCs w:val="24"/>
              </w:rPr>
            </w:pPr>
          </w:p>
        </w:tc>
      </w:tr>
      <w:tr w:rsidR="006A6C19" w:rsidRPr="00FF494A" w:rsidTr="00E034A7">
        <w:tc>
          <w:tcPr>
            <w:tcW w:w="4991" w:type="dxa"/>
          </w:tcPr>
          <w:p w:rsidR="006A6C19" w:rsidRPr="00FF494A" w:rsidRDefault="006A6C19" w:rsidP="00842138">
            <w:pPr>
              <w:jc w:val="center"/>
              <w:rPr>
                <w:rFonts w:ascii="Verdana" w:hAnsi="Verdana"/>
                <w:sz w:val="24"/>
                <w:szCs w:val="24"/>
              </w:rPr>
            </w:pPr>
            <w:r w:rsidRPr="00FF494A">
              <w:rPr>
                <w:rFonts w:ascii="Verdana" w:hAnsi="Verdana"/>
                <w:sz w:val="24"/>
                <w:szCs w:val="24"/>
              </w:rPr>
              <w:lastRenderedPageBreak/>
              <w:t>Art/Technology/Music</w:t>
            </w:r>
          </w:p>
        </w:tc>
        <w:tc>
          <w:tcPr>
            <w:tcW w:w="1954" w:type="dxa"/>
          </w:tcPr>
          <w:p w:rsidR="006A6C19" w:rsidRPr="00FF494A" w:rsidRDefault="006A6C19" w:rsidP="00842138">
            <w:pPr>
              <w:jc w:val="center"/>
              <w:rPr>
                <w:rFonts w:ascii="Verdana" w:hAnsi="Verdana"/>
                <w:sz w:val="24"/>
                <w:szCs w:val="24"/>
              </w:rPr>
            </w:pPr>
            <w:r w:rsidRPr="00FF494A">
              <w:rPr>
                <w:rFonts w:ascii="Verdana" w:hAnsi="Verdana"/>
                <w:sz w:val="24"/>
                <w:szCs w:val="24"/>
              </w:rPr>
              <w:t>Assessment/</w:t>
            </w:r>
          </w:p>
          <w:p w:rsidR="006A6C19" w:rsidRPr="00FF494A" w:rsidRDefault="006A6C19" w:rsidP="00842138">
            <w:pPr>
              <w:jc w:val="center"/>
              <w:rPr>
                <w:rFonts w:ascii="Verdana" w:hAnsi="Verdana"/>
                <w:sz w:val="24"/>
                <w:szCs w:val="24"/>
              </w:rPr>
            </w:pPr>
            <w:r w:rsidRPr="00FF494A">
              <w:rPr>
                <w:rFonts w:ascii="Verdana" w:hAnsi="Verdana"/>
                <w:sz w:val="24"/>
                <w:szCs w:val="24"/>
              </w:rPr>
              <w:t>Rubrics</w:t>
            </w:r>
          </w:p>
        </w:tc>
        <w:tc>
          <w:tcPr>
            <w:tcW w:w="3783" w:type="dxa"/>
          </w:tcPr>
          <w:p w:rsidR="006A6C19" w:rsidRPr="00FF494A" w:rsidRDefault="006A6C19" w:rsidP="00842138">
            <w:pPr>
              <w:jc w:val="center"/>
              <w:rPr>
                <w:rFonts w:ascii="Verdana" w:hAnsi="Verdana"/>
                <w:sz w:val="24"/>
                <w:szCs w:val="24"/>
              </w:rPr>
            </w:pPr>
            <w:r w:rsidRPr="00FF494A">
              <w:rPr>
                <w:rFonts w:ascii="Verdana" w:hAnsi="Verdana"/>
                <w:sz w:val="24"/>
                <w:szCs w:val="24"/>
              </w:rPr>
              <w:t>Science/Social Studies Related to Utah State Standards</w:t>
            </w:r>
          </w:p>
        </w:tc>
        <w:tc>
          <w:tcPr>
            <w:tcW w:w="3888" w:type="dxa"/>
            <w:gridSpan w:val="2"/>
          </w:tcPr>
          <w:p w:rsidR="006A6C19" w:rsidRPr="00FF494A" w:rsidRDefault="006A6C19" w:rsidP="00842138">
            <w:pPr>
              <w:jc w:val="center"/>
              <w:rPr>
                <w:rFonts w:ascii="Verdana" w:hAnsi="Verdana"/>
                <w:sz w:val="24"/>
                <w:szCs w:val="24"/>
              </w:rPr>
            </w:pPr>
            <w:r w:rsidRPr="00FF494A">
              <w:rPr>
                <w:rFonts w:ascii="Verdana" w:hAnsi="Verdana"/>
                <w:sz w:val="24"/>
                <w:szCs w:val="24"/>
              </w:rPr>
              <w:t>Literacy Centers/Independent Work</w:t>
            </w:r>
          </w:p>
        </w:tc>
      </w:tr>
      <w:tr w:rsidR="006A6C19" w:rsidRPr="00FF494A" w:rsidTr="00E034A7">
        <w:trPr>
          <w:trHeight w:val="431"/>
        </w:trPr>
        <w:tc>
          <w:tcPr>
            <w:tcW w:w="4991" w:type="dxa"/>
          </w:tcPr>
          <w:p w:rsidR="006A6C19" w:rsidRPr="00FF494A" w:rsidRDefault="006A6C19" w:rsidP="00842138">
            <w:pPr>
              <w:spacing w:after="71" w:line="401" w:lineRule="atLeast"/>
              <w:textAlignment w:val="top"/>
              <w:rPr>
                <w:rFonts w:ascii="Verdana" w:eastAsia="Times New Roman" w:hAnsi="Verdana" w:cs="Times New Roman"/>
                <w:color w:val="00B050"/>
                <w:sz w:val="24"/>
                <w:szCs w:val="24"/>
              </w:rPr>
            </w:pPr>
            <w:r w:rsidRPr="00FF494A">
              <w:rPr>
                <w:rFonts w:ascii="Verdana" w:eastAsia="Times New Roman" w:hAnsi="Verdana" w:cs="Times New Roman"/>
                <w:color w:val="00B050"/>
                <w:sz w:val="24"/>
                <w:szCs w:val="24"/>
              </w:rPr>
              <w:t>Interdisciplinary Connections</w:t>
            </w:r>
          </w:p>
          <w:p w:rsidR="006A6C19" w:rsidRPr="00FF494A" w:rsidRDefault="006A6C19" w:rsidP="00842138">
            <w:pPr>
              <w:spacing w:after="94" w:line="378" w:lineRule="atLeast"/>
              <w:textAlignment w:val="top"/>
              <w:outlineLvl w:val="4"/>
              <w:rPr>
                <w:rFonts w:ascii="Verdana" w:eastAsia="Times New Roman" w:hAnsi="Verdana" w:cs="Times New Roman"/>
                <w:b/>
                <w:bCs/>
                <w:color w:val="842A30"/>
                <w:sz w:val="24"/>
                <w:szCs w:val="24"/>
              </w:rPr>
            </w:pPr>
            <w:r w:rsidRPr="00FF494A">
              <w:rPr>
                <w:rFonts w:ascii="Verdana" w:eastAsia="Times New Roman" w:hAnsi="Verdana" w:cs="Times New Roman"/>
                <w:b/>
                <w:bCs/>
                <w:color w:val="842A30"/>
                <w:sz w:val="24"/>
                <w:szCs w:val="24"/>
              </w:rPr>
              <w:t>This unit teaches:</w:t>
            </w:r>
          </w:p>
          <w:p w:rsidR="00271FED" w:rsidRPr="00FF494A" w:rsidRDefault="00271FED" w:rsidP="00271FED">
            <w:pPr>
              <w:pStyle w:val="Heading5"/>
              <w:numPr>
                <w:ilvl w:val="1"/>
                <w:numId w:val="23"/>
              </w:numPr>
              <w:spacing w:after="60" w:line="240" w:lineRule="atLeast"/>
              <w:ind w:left="0"/>
              <w:textAlignment w:val="top"/>
              <w:outlineLvl w:val="4"/>
              <w:rPr>
                <w:sz w:val="24"/>
                <w:szCs w:val="24"/>
              </w:rPr>
            </w:pPr>
            <w:r w:rsidRPr="00FF494A">
              <w:rPr>
                <w:sz w:val="24"/>
                <w:szCs w:val="24"/>
              </w:rPr>
              <w:t>Music</w:t>
            </w:r>
          </w:p>
          <w:p w:rsidR="00271FED" w:rsidRPr="00FF494A" w:rsidRDefault="00271FED" w:rsidP="00271FED">
            <w:pPr>
              <w:numPr>
                <w:ilvl w:val="2"/>
                <w:numId w:val="23"/>
              </w:numPr>
              <w:spacing w:after="45" w:line="255" w:lineRule="atLeast"/>
              <w:ind w:left="225"/>
              <w:textAlignment w:val="top"/>
              <w:rPr>
                <w:rFonts w:ascii="Verdana" w:hAnsi="Verdana"/>
                <w:color w:val="595959"/>
                <w:sz w:val="24"/>
                <w:szCs w:val="24"/>
              </w:rPr>
            </w:pPr>
            <w:r w:rsidRPr="00FF494A">
              <w:rPr>
                <w:rFonts w:ascii="Verdana" w:hAnsi="Verdana"/>
                <w:color w:val="595959"/>
                <w:sz w:val="24"/>
                <w:szCs w:val="24"/>
              </w:rPr>
              <w:t>Sergei Prokofiev, “</w:t>
            </w:r>
            <w:hyperlink r:id="rId6" w:tgtFrame="_blank" w:history="1">
              <w:r w:rsidRPr="00FF494A">
                <w:rPr>
                  <w:rFonts w:ascii="Verdana" w:hAnsi="Verdana"/>
                  <w:color w:val="000000"/>
                  <w:sz w:val="24"/>
                  <w:szCs w:val="24"/>
                  <w:u w:val="single"/>
                </w:rPr>
                <w:t>Peter and the Wolf</w:t>
              </w:r>
            </w:hyperlink>
            <w:r w:rsidRPr="00FF494A">
              <w:rPr>
                <w:rFonts w:ascii="Verdana" w:hAnsi="Verdana"/>
                <w:color w:val="595959"/>
                <w:sz w:val="24"/>
                <w:szCs w:val="24"/>
              </w:rPr>
              <w:t>” (1936)</w:t>
            </w:r>
          </w:p>
          <w:p w:rsidR="00EB27BE" w:rsidRDefault="00EB27BE" w:rsidP="00271FED">
            <w:pPr>
              <w:pStyle w:val="Heading5"/>
              <w:textAlignment w:val="top"/>
              <w:outlineLvl w:val="4"/>
              <w:rPr>
                <w:rStyle w:val="Strong"/>
                <w:b/>
                <w:bCs/>
                <w:sz w:val="24"/>
                <w:szCs w:val="24"/>
              </w:rPr>
            </w:pPr>
          </w:p>
          <w:p w:rsidR="00EB27BE" w:rsidRDefault="00EB27BE" w:rsidP="00271FED">
            <w:pPr>
              <w:pStyle w:val="Heading5"/>
              <w:textAlignment w:val="top"/>
              <w:outlineLvl w:val="4"/>
              <w:rPr>
                <w:rStyle w:val="Strong"/>
                <w:b/>
                <w:bCs/>
                <w:sz w:val="24"/>
                <w:szCs w:val="24"/>
              </w:rPr>
            </w:pPr>
          </w:p>
          <w:p w:rsidR="00271FED" w:rsidRPr="00FF494A" w:rsidRDefault="00271FED" w:rsidP="00271FED">
            <w:pPr>
              <w:pStyle w:val="Heading5"/>
              <w:textAlignment w:val="top"/>
              <w:outlineLvl w:val="4"/>
              <w:rPr>
                <w:sz w:val="24"/>
                <w:szCs w:val="24"/>
              </w:rPr>
            </w:pPr>
            <w:r w:rsidRPr="00FF494A">
              <w:rPr>
                <w:rStyle w:val="Strong"/>
                <w:b/>
                <w:bCs/>
                <w:sz w:val="24"/>
                <w:szCs w:val="24"/>
              </w:rPr>
              <w:lastRenderedPageBreak/>
              <w:t>Film</w:t>
            </w:r>
          </w:p>
          <w:p w:rsidR="00271FED" w:rsidRPr="00FF494A" w:rsidRDefault="00271FED" w:rsidP="00271FED">
            <w:pPr>
              <w:numPr>
                <w:ilvl w:val="2"/>
                <w:numId w:val="23"/>
              </w:numPr>
              <w:spacing w:after="45" w:line="255" w:lineRule="atLeast"/>
              <w:ind w:left="225"/>
              <w:textAlignment w:val="top"/>
              <w:rPr>
                <w:rFonts w:ascii="Verdana" w:hAnsi="Verdana"/>
                <w:color w:val="595959"/>
                <w:sz w:val="24"/>
                <w:szCs w:val="24"/>
              </w:rPr>
            </w:pPr>
            <w:r w:rsidRPr="00FF494A">
              <w:rPr>
                <w:rFonts w:ascii="Verdana" w:hAnsi="Verdana"/>
                <w:color w:val="595959"/>
                <w:sz w:val="24"/>
                <w:szCs w:val="24"/>
              </w:rPr>
              <w:t>“</w:t>
            </w:r>
            <w:hyperlink r:id="rId7" w:tgtFrame="_blank" w:history="1">
              <w:r w:rsidRPr="00FF494A">
                <w:rPr>
                  <w:rFonts w:ascii="Verdana" w:hAnsi="Verdana"/>
                  <w:color w:val="000000"/>
                  <w:sz w:val="24"/>
                  <w:szCs w:val="24"/>
                  <w:u w:val="single"/>
                </w:rPr>
                <w:t>Peter and the Wolf</w:t>
              </w:r>
            </w:hyperlink>
            <w:r w:rsidRPr="00FF494A">
              <w:rPr>
                <w:rFonts w:ascii="Verdana" w:hAnsi="Verdana"/>
                <w:color w:val="595959"/>
                <w:sz w:val="24"/>
                <w:szCs w:val="24"/>
              </w:rPr>
              <w:t>,” Suzie Templeton, dir. (2006)</w:t>
            </w:r>
          </w:p>
          <w:p w:rsidR="00CF02AE" w:rsidRPr="00FF494A" w:rsidRDefault="00271FED" w:rsidP="00CF02AE">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b/>
                <w:bCs/>
                <w:color w:val="595959"/>
                <w:sz w:val="24"/>
                <w:szCs w:val="24"/>
              </w:rPr>
              <w:t xml:space="preserve">Social Studies:  </w:t>
            </w:r>
            <w:r w:rsidRPr="00FF494A">
              <w:rPr>
                <w:rFonts w:ascii="Verdana" w:eastAsia="Times New Roman" w:hAnsi="Verdana" w:cs="Times New Roman"/>
                <w:bCs/>
                <w:color w:val="595959"/>
                <w:sz w:val="24"/>
                <w:szCs w:val="24"/>
              </w:rPr>
              <w:t>Financial Literacy</w:t>
            </w:r>
          </w:p>
          <w:p w:rsidR="00CF02AE" w:rsidRPr="00FF494A" w:rsidRDefault="00CF02AE" w:rsidP="00CF02AE">
            <w:pPr>
              <w:spacing w:after="45" w:line="255" w:lineRule="atLeast"/>
              <w:textAlignment w:val="top"/>
              <w:rPr>
                <w:rFonts w:ascii="Verdana" w:eastAsia="Times New Roman" w:hAnsi="Verdana" w:cs="Times New Roman"/>
                <w:color w:val="595959"/>
                <w:sz w:val="24"/>
                <w:szCs w:val="24"/>
              </w:rPr>
            </w:pPr>
            <w:r w:rsidRPr="00FF494A">
              <w:rPr>
                <w:rFonts w:ascii="Verdana" w:eastAsia="Times New Roman" w:hAnsi="Verdana" w:cs="Times New Roman"/>
                <w:b/>
                <w:bCs/>
                <w:color w:val="595959"/>
                <w:sz w:val="24"/>
                <w:szCs w:val="24"/>
              </w:rPr>
              <w:t>Science</w:t>
            </w:r>
            <w:r w:rsidRPr="00FF494A">
              <w:rPr>
                <w:rFonts w:ascii="Verdana" w:eastAsia="Times New Roman" w:hAnsi="Verdana" w:cs="Times New Roman"/>
                <w:color w:val="595959"/>
                <w:sz w:val="24"/>
                <w:szCs w:val="24"/>
              </w:rPr>
              <w:t xml:space="preserve">: </w:t>
            </w:r>
            <w:r w:rsidR="00271FED" w:rsidRPr="00FF494A">
              <w:rPr>
                <w:rFonts w:ascii="Verdana" w:eastAsia="Times New Roman" w:hAnsi="Verdana" w:cs="Times New Roman"/>
                <w:color w:val="595959"/>
                <w:sz w:val="24"/>
                <w:szCs w:val="24"/>
              </w:rPr>
              <w:t>Physical Science</w:t>
            </w:r>
          </w:p>
          <w:p w:rsidR="00CF02AE" w:rsidRPr="00FF494A" w:rsidRDefault="006A6C19" w:rsidP="00CF02AE">
            <w:pPr>
              <w:pStyle w:val="Heading5"/>
              <w:textAlignment w:val="top"/>
              <w:outlineLvl w:val="4"/>
              <w:rPr>
                <w:rFonts w:ascii="Verdana" w:hAnsi="Verdana"/>
                <w:sz w:val="24"/>
                <w:szCs w:val="24"/>
              </w:rPr>
            </w:pPr>
            <w:r w:rsidRPr="00FF494A">
              <w:rPr>
                <w:rFonts w:ascii="Verdana" w:hAnsi="Verdana"/>
                <w:sz w:val="24"/>
                <w:szCs w:val="24"/>
              </w:rPr>
              <w:t>This unit could be extended to teach:</w:t>
            </w:r>
          </w:p>
          <w:p w:rsidR="00CF02AE" w:rsidRPr="00FF494A" w:rsidRDefault="00CF02AE" w:rsidP="00842138">
            <w:pPr>
              <w:pStyle w:val="Heading5"/>
              <w:textAlignment w:val="top"/>
              <w:outlineLvl w:val="4"/>
              <w:rPr>
                <w:rFonts w:ascii="Verdana" w:hAnsi="Verdana"/>
                <w:sz w:val="24"/>
                <w:szCs w:val="24"/>
              </w:rPr>
            </w:pPr>
          </w:p>
          <w:p w:rsidR="006A6C19" w:rsidRPr="00FF494A" w:rsidRDefault="006A6C19" w:rsidP="00842138">
            <w:pPr>
              <w:spacing w:before="270" w:after="300" w:line="270" w:lineRule="atLeast"/>
              <w:ind w:left="3180"/>
              <w:textAlignment w:val="top"/>
              <w:rPr>
                <w:rFonts w:ascii="Verdana" w:eastAsia="Times New Roman" w:hAnsi="Verdana" w:cs="Times New Roman"/>
                <w:color w:val="595959"/>
                <w:sz w:val="24"/>
                <w:szCs w:val="24"/>
              </w:rPr>
            </w:pPr>
          </w:p>
          <w:p w:rsidR="006A6C19" w:rsidRPr="00FF494A" w:rsidRDefault="006A6C19" w:rsidP="00842138">
            <w:pPr>
              <w:spacing w:after="180" w:line="255" w:lineRule="atLeast"/>
              <w:ind w:left="3405"/>
              <w:textAlignment w:val="top"/>
              <w:rPr>
                <w:rFonts w:ascii="Verdana" w:eastAsia="Times New Roman" w:hAnsi="Verdana" w:cs="Times New Roman"/>
                <w:color w:val="595959"/>
                <w:sz w:val="24"/>
                <w:szCs w:val="24"/>
              </w:rPr>
            </w:pPr>
          </w:p>
          <w:p w:rsidR="006A6C19" w:rsidRPr="00FF494A" w:rsidRDefault="006A6C19" w:rsidP="00842138">
            <w:pPr>
              <w:spacing w:after="45" w:line="255" w:lineRule="atLeast"/>
              <w:textAlignment w:val="top"/>
              <w:rPr>
                <w:rFonts w:ascii="Verdana" w:eastAsia="Times New Roman" w:hAnsi="Verdana" w:cs="Times New Roman"/>
                <w:color w:val="FF0000"/>
                <w:sz w:val="24"/>
                <w:szCs w:val="24"/>
              </w:rPr>
            </w:pPr>
            <w:r w:rsidRPr="00FF494A">
              <w:rPr>
                <w:rFonts w:ascii="Verdana" w:eastAsia="Times New Roman" w:hAnsi="Verdana" w:cs="Times New Roman"/>
                <w:color w:val="FF0000"/>
                <w:sz w:val="24"/>
                <w:szCs w:val="24"/>
              </w:rPr>
              <w:t xml:space="preserve">        </w:t>
            </w:r>
          </w:p>
          <w:p w:rsidR="006A6C19" w:rsidRPr="000F3A88" w:rsidRDefault="006A6C19" w:rsidP="00842138">
            <w:pPr>
              <w:spacing w:after="45" w:line="255" w:lineRule="atLeast"/>
              <w:textAlignment w:val="top"/>
              <w:rPr>
                <w:rFonts w:ascii="Verdana" w:eastAsia="Times New Roman" w:hAnsi="Verdana" w:cs="Times New Roman"/>
                <w:color w:val="FF0000"/>
                <w:sz w:val="24"/>
                <w:szCs w:val="24"/>
              </w:rPr>
            </w:pPr>
            <w:r w:rsidRPr="00FF494A">
              <w:rPr>
                <w:rFonts w:ascii="Verdana" w:eastAsia="Times New Roman" w:hAnsi="Verdana" w:cs="Times New Roman"/>
                <w:color w:val="FF0000"/>
                <w:sz w:val="24"/>
                <w:szCs w:val="24"/>
              </w:rPr>
              <w:t xml:space="preserve"> </w:t>
            </w:r>
            <w:r w:rsidRPr="00FF494A">
              <w:rPr>
                <w:rFonts w:ascii="Verdana" w:eastAsia="Times New Roman" w:hAnsi="Verdana" w:cs="Times New Roman"/>
                <w:color w:val="0070C0"/>
                <w:sz w:val="24"/>
                <w:szCs w:val="24"/>
              </w:rPr>
              <w:t>Additional Resources</w:t>
            </w:r>
          </w:p>
          <w:p w:rsidR="00E62140" w:rsidRPr="00FF494A" w:rsidRDefault="00E62140" w:rsidP="00842138">
            <w:pPr>
              <w:spacing w:after="45" w:line="255" w:lineRule="atLeast"/>
              <w:textAlignment w:val="top"/>
              <w:rPr>
                <w:rFonts w:ascii="Verdana" w:eastAsia="Times New Roman" w:hAnsi="Verdana" w:cs="Times New Roman"/>
                <w:color w:val="0070C0"/>
                <w:sz w:val="24"/>
                <w:szCs w:val="24"/>
              </w:rPr>
            </w:pPr>
            <w:r w:rsidRPr="00FF494A">
              <w:rPr>
                <w:rFonts w:ascii="Verdana" w:eastAsia="Times New Roman" w:hAnsi="Verdana" w:cs="Times New Roman"/>
                <w:color w:val="0070C0"/>
                <w:sz w:val="24"/>
                <w:szCs w:val="24"/>
              </w:rPr>
              <w:t>(Go to Common core unit maps for links)</w:t>
            </w:r>
          </w:p>
          <w:p w:rsidR="00271FED" w:rsidRPr="00FF494A" w:rsidRDefault="001554FE" w:rsidP="00271FED">
            <w:pPr>
              <w:spacing w:after="45" w:line="255" w:lineRule="atLeast"/>
              <w:textAlignment w:val="top"/>
              <w:rPr>
                <w:rFonts w:ascii="Verdana" w:eastAsia="Times New Roman" w:hAnsi="Verdana" w:cs="Times New Roman"/>
                <w:color w:val="595959"/>
                <w:sz w:val="24"/>
                <w:szCs w:val="24"/>
              </w:rPr>
            </w:pPr>
            <w:hyperlink r:id="rId8" w:tgtFrame="_blank" w:history="1">
              <w:r w:rsidR="00271FED" w:rsidRPr="00FF494A">
                <w:rPr>
                  <w:rFonts w:ascii="Verdana" w:eastAsia="Times New Roman" w:hAnsi="Verdana" w:cs="Times New Roman"/>
                  <w:color w:val="000000"/>
                  <w:sz w:val="24"/>
                  <w:szCs w:val="24"/>
                  <w:u w:val="single"/>
                </w:rPr>
                <w:t>A Collection of Folktales from Around the World</w:t>
              </w:r>
            </w:hyperlink>
            <w:r w:rsidR="00271FED" w:rsidRPr="00FF494A">
              <w:rPr>
                <w:rFonts w:ascii="Verdana" w:eastAsia="Times New Roman" w:hAnsi="Verdana" w:cs="Times New Roman"/>
                <w:color w:val="595959"/>
                <w:sz w:val="24"/>
                <w:szCs w:val="24"/>
              </w:rPr>
              <w:t> (Oak Terrace Elementary School, Highwood, IL) (RL 2.2)</w:t>
            </w:r>
          </w:p>
          <w:p w:rsidR="00AF1C2D" w:rsidRDefault="00AF1C2D" w:rsidP="00842138">
            <w:pPr>
              <w:spacing w:after="45" w:line="255" w:lineRule="atLeast"/>
              <w:textAlignment w:val="top"/>
              <w:rPr>
                <w:sz w:val="24"/>
                <w:szCs w:val="24"/>
              </w:rPr>
            </w:pPr>
          </w:p>
          <w:p w:rsidR="006A6C19" w:rsidRPr="00AF1C2D" w:rsidRDefault="00AF1C2D" w:rsidP="00842138">
            <w:pPr>
              <w:spacing w:after="45" w:line="255" w:lineRule="atLeast"/>
              <w:textAlignment w:val="top"/>
              <w:rPr>
                <w:rFonts w:ascii="Verdana" w:eastAsia="Times New Roman" w:hAnsi="Verdana" w:cs="Times New Roman"/>
                <w:color w:val="595959"/>
                <w:sz w:val="24"/>
                <w:szCs w:val="24"/>
              </w:rPr>
            </w:pPr>
            <w:r w:rsidRPr="00AF1C2D">
              <w:rPr>
                <w:sz w:val="24"/>
                <w:szCs w:val="24"/>
              </w:rPr>
              <w:t>http://worldoftales.com/</w:t>
            </w:r>
            <w:hyperlink r:id="rId9" w:history="1">
              <w:r w:rsidR="006A6C19" w:rsidRPr="00AF1C2D">
                <w:rPr>
                  <w:rFonts w:ascii="Verdana" w:eastAsia="Times New Roman" w:hAnsi="Verdana" w:cs="Times New Roman"/>
                  <w:color w:val="000000"/>
                  <w:sz w:val="24"/>
                  <w:szCs w:val="24"/>
                  <w:u w:val="single"/>
                </w:rPr>
                <w:br/>
              </w:r>
            </w:hyperlink>
          </w:p>
          <w:p w:rsidR="006A6C19" w:rsidRPr="00FF494A" w:rsidRDefault="006A6C19" w:rsidP="003C15D7">
            <w:pPr>
              <w:spacing w:after="94" w:line="378" w:lineRule="atLeast"/>
              <w:ind w:left="720"/>
              <w:textAlignment w:val="top"/>
              <w:outlineLvl w:val="4"/>
              <w:rPr>
                <w:rFonts w:ascii="Verdana" w:eastAsia="Times New Roman" w:hAnsi="Verdana" w:cs="Times New Roman"/>
                <w:b/>
                <w:i/>
                <w:color w:val="595959"/>
                <w:sz w:val="24"/>
                <w:szCs w:val="24"/>
              </w:rPr>
            </w:pPr>
          </w:p>
        </w:tc>
        <w:tc>
          <w:tcPr>
            <w:tcW w:w="1954" w:type="dxa"/>
          </w:tcPr>
          <w:p w:rsidR="006A6C19" w:rsidRPr="00FF494A" w:rsidRDefault="006A6C19" w:rsidP="00842138">
            <w:pPr>
              <w:rPr>
                <w:rFonts w:ascii="Verdana" w:hAnsi="Verdana"/>
                <w:sz w:val="24"/>
                <w:szCs w:val="24"/>
              </w:rPr>
            </w:pPr>
            <w:r w:rsidRPr="00FF494A">
              <w:rPr>
                <w:rFonts w:ascii="Verdana" w:hAnsi="Verdana"/>
                <w:sz w:val="24"/>
                <w:szCs w:val="24"/>
              </w:rPr>
              <w:lastRenderedPageBreak/>
              <w:t>-Various writing samples</w:t>
            </w:r>
          </w:p>
          <w:p w:rsidR="006A6C19" w:rsidRPr="00FF494A" w:rsidRDefault="006A6C19" w:rsidP="00842138">
            <w:pPr>
              <w:rPr>
                <w:rFonts w:ascii="Verdana" w:hAnsi="Verdana"/>
                <w:sz w:val="24"/>
                <w:szCs w:val="24"/>
              </w:rPr>
            </w:pPr>
            <w:r w:rsidRPr="00FF494A">
              <w:rPr>
                <w:rFonts w:ascii="Verdana" w:hAnsi="Verdana"/>
                <w:sz w:val="24"/>
                <w:szCs w:val="24"/>
              </w:rPr>
              <w:t>-Classroom discussion</w:t>
            </w:r>
          </w:p>
          <w:p w:rsidR="006A6C19" w:rsidRPr="00FF494A" w:rsidRDefault="006A6C19" w:rsidP="00842138">
            <w:pPr>
              <w:rPr>
                <w:rFonts w:ascii="Verdana" w:hAnsi="Verdana"/>
                <w:sz w:val="24"/>
                <w:szCs w:val="24"/>
              </w:rPr>
            </w:pPr>
            <w:r w:rsidRPr="00FF494A">
              <w:rPr>
                <w:rFonts w:ascii="Verdana" w:hAnsi="Verdana"/>
                <w:sz w:val="24"/>
                <w:szCs w:val="24"/>
              </w:rPr>
              <w:t>-Observation</w:t>
            </w:r>
          </w:p>
          <w:p w:rsidR="006A6C19" w:rsidRPr="00FF494A" w:rsidRDefault="006A6C19" w:rsidP="00842138">
            <w:pPr>
              <w:rPr>
                <w:rFonts w:ascii="Verdana" w:hAnsi="Verdana"/>
                <w:sz w:val="24"/>
                <w:szCs w:val="24"/>
              </w:rPr>
            </w:pPr>
            <w:r w:rsidRPr="00FF494A">
              <w:rPr>
                <w:rFonts w:ascii="Verdana" w:hAnsi="Verdana"/>
                <w:sz w:val="24"/>
                <w:szCs w:val="24"/>
              </w:rPr>
              <w:t>-Center work</w:t>
            </w:r>
          </w:p>
          <w:p w:rsidR="007A06BA" w:rsidRPr="00FF494A" w:rsidRDefault="007A06BA" w:rsidP="007A06BA">
            <w:pPr>
              <w:rPr>
                <w:rFonts w:ascii="Verdana" w:hAnsi="Verdana"/>
                <w:sz w:val="24"/>
                <w:szCs w:val="24"/>
              </w:rPr>
            </w:pPr>
          </w:p>
          <w:p w:rsidR="006A6C19" w:rsidRPr="00FF494A" w:rsidRDefault="006A6C19" w:rsidP="00842138">
            <w:pPr>
              <w:rPr>
                <w:rFonts w:ascii="Verdana" w:hAnsi="Verdana"/>
                <w:sz w:val="24"/>
                <w:szCs w:val="24"/>
              </w:rPr>
            </w:pPr>
          </w:p>
        </w:tc>
        <w:tc>
          <w:tcPr>
            <w:tcW w:w="3783" w:type="dxa"/>
          </w:tcPr>
          <w:p w:rsidR="006A6C19" w:rsidRPr="00FF494A" w:rsidRDefault="006A6C19" w:rsidP="00842138">
            <w:pPr>
              <w:spacing w:after="94" w:line="378" w:lineRule="atLeast"/>
              <w:textAlignment w:val="top"/>
              <w:outlineLvl w:val="4"/>
              <w:rPr>
                <w:rFonts w:ascii="Verdana" w:eastAsia="Times New Roman" w:hAnsi="Verdana" w:cs="Times New Roman"/>
                <w:color w:val="595959"/>
                <w:sz w:val="24"/>
                <w:szCs w:val="24"/>
              </w:rPr>
            </w:pPr>
            <w:r w:rsidRPr="00FF494A">
              <w:rPr>
                <w:rFonts w:ascii="Verdana" w:eastAsia="Times New Roman" w:hAnsi="Verdana" w:cs="Times New Roman"/>
                <w:b/>
                <w:bCs/>
                <w:color w:val="595959"/>
                <w:sz w:val="24"/>
                <w:szCs w:val="24"/>
              </w:rPr>
              <w:t>Social Studies-</w:t>
            </w:r>
          </w:p>
          <w:p w:rsidR="00271FED" w:rsidRPr="00FF494A" w:rsidRDefault="008D5039" w:rsidP="00271FED">
            <w:pPr>
              <w:pStyle w:val="Default"/>
            </w:pPr>
            <w:r w:rsidRPr="00FF494A">
              <w:t xml:space="preserve">. </w:t>
            </w:r>
          </w:p>
          <w:p w:rsidR="00271FED" w:rsidRPr="00FF494A" w:rsidRDefault="00271FED" w:rsidP="00271FED">
            <w:pPr>
              <w:pStyle w:val="Default"/>
            </w:pPr>
            <w:r w:rsidRPr="00FF494A">
              <w:t xml:space="preserve">Standard 4: </w:t>
            </w:r>
          </w:p>
          <w:p w:rsidR="00271FED" w:rsidRPr="00FF494A" w:rsidRDefault="00271FED" w:rsidP="00271FED">
            <w:pPr>
              <w:pStyle w:val="Default"/>
            </w:pPr>
            <w:r w:rsidRPr="00FF494A">
              <w:t xml:space="preserve">Second Grade </w:t>
            </w:r>
          </w:p>
          <w:p w:rsidR="00271FED" w:rsidRPr="007A5181" w:rsidRDefault="00271FED" w:rsidP="00271FED">
            <w:pPr>
              <w:pStyle w:val="Default"/>
              <w:rPr>
                <w:b/>
                <w:u w:val="single"/>
              </w:rPr>
            </w:pPr>
            <w:r w:rsidRPr="007A5181">
              <w:rPr>
                <w:b/>
                <w:u w:val="single"/>
              </w:rPr>
              <w:t xml:space="preserve">Self, School, and Community </w:t>
            </w:r>
          </w:p>
          <w:p w:rsidR="00271FED" w:rsidRPr="00FF494A" w:rsidRDefault="00271FED" w:rsidP="00271FED">
            <w:pPr>
              <w:pStyle w:val="Default"/>
            </w:pPr>
            <w:r w:rsidRPr="00FF494A">
              <w:rPr>
                <w:b/>
                <w:bCs/>
              </w:rPr>
              <w:t xml:space="preserve">Students will explain how the economy meets human needs through the interaction of producers and consumers </w:t>
            </w:r>
          </w:p>
          <w:p w:rsidR="00271FED" w:rsidRPr="007A5181" w:rsidRDefault="00271FED" w:rsidP="00271FED">
            <w:pPr>
              <w:pStyle w:val="Default"/>
              <w:rPr>
                <w:b/>
              </w:rPr>
            </w:pPr>
            <w:r w:rsidRPr="007A5181">
              <w:rPr>
                <w:b/>
              </w:rPr>
              <w:lastRenderedPageBreak/>
              <w:t xml:space="preserve">Objective 1: Describe how producers and consumers work together in the making and using of goods and services. </w:t>
            </w:r>
          </w:p>
          <w:p w:rsidR="00271FED" w:rsidRPr="00FF494A" w:rsidRDefault="00271FED" w:rsidP="00271FED">
            <w:pPr>
              <w:pStyle w:val="Default"/>
            </w:pPr>
            <w:r w:rsidRPr="00FF494A">
              <w:t xml:space="preserve">a. Define and explain the difference between producing and consuming. </w:t>
            </w:r>
          </w:p>
          <w:p w:rsidR="00271FED" w:rsidRPr="00FF494A" w:rsidRDefault="00271FED" w:rsidP="00271FED">
            <w:pPr>
              <w:pStyle w:val="Default"/>
            </w:pPr>
            <w:r w:rsidRPr="00FF494A">
              <w:t xml:space="preserve">b. Explain ways in which people can be both consumers and producers of goods and services. </w:t>
            </w:r>
          </w:p>
          <w:p w:rsidR="00271FED" w:rsidRPr="00FF494A" w:rsidRDefault="00271FED" w:rsidP="00271FED">
            <w:pPr>
              <w:pStyle w:val="Default"/>
            </w:pPr>
            <w:r w:rsidRPr="00FF494A">
              <w:t xml:space="preserve">c. Recognize that people supply goods and services based on what people want. </w:t>
            </w:r>
          </w:p>
          <w:p w:rsidR="00271FED" w:rsidRPr="00FF494A" w:rsidRDefault="00271FED" w:rsidP="00271FED">
            <w:pPr>
              <w:pStyle w:val="Default"/>
            </w:pPr>
            <w:r w:rsidRPr="00FF494A">
              <w:t xml:space="preserve">d. Identify examples of technology that people use (e.g., automobiles, computers, telephones). </w:t>
            </w:r>
          </w:p>
          <w:p w:rsidR="00271FED" w:rsidRPr="00FF494A" w:rsidRDefault="00271FED" w:rsidP="00271FED">
            <w:pPr>
              <w:pStyle w:val="Default"/>
            </w:pPr>
            <w:r w:rsidRPr="00FF494A">
              <w:t xml:space="preserve">e. Identify how technology affects the way people live </w:t>
            </w:r>
          </w:p>
          <w:p w:rsidR="00271FED" w:rsidRPr="00AB164B" w:rsidRDefault="00271FED" w:rsidP="00271FED">
            <w:pPr>
              <w:pStyle w:val="Default"/>
              <w:rPr>
                <w:b/>
              </w:rPr>
            </w:pPr>
            <w:r w:rsidRPr="00AB164B">
              <w:rPr>
                <w:b/>
              </w:rPr>
              <w:t xml:space="preserve">Objective 2: Describe the choices people make in using goods and services. </w:t>
            </w:r>
          </w:p>
          <w:p w:rsidR="00271FED" w:rsidRPr="00FF494A" w:rsidRDefault="00271FED" w:rsidP="00271FED">
            <w:pPr>
              <w:pStyle w:val="Default"/>
            </w:pPr>
            <w:r w:rsidRPr="00FF494A">
              <w:t xml:space="preserve">a. Explain the goods and services that businesses provide. </w:t>
            </w:r>
          </w:p>
          <w:p w:rsidR="00271FED" w:rsidRPr="00FF494A" w:rsidRDefault="00271FED" w:rsidP="00271FED">
            <w:pPr>
              <w:pStyle w:val="Default"/>
            </w:pPr>
            <w:r w:rsidRPr="00FF494A">
              <w:t xml:space="preserve">b. Explain the services that government provides. </w:t>
            </w:r>
          </w:p>
          <w:p w:rsidR="00271FED" w:rsidRPr="00FF494A" w:rsidRDefault="00271FED" w:rsidP="00271FED">
            <w:pPr>
              <w:pStyle w:val="Default"/>
            </w:pPr>
            <w:r w:rsidRPr="00FF494A">
              <w:t xml:space="preserve">c. Explain different ways to pay for goods and services (i.e., cash, checks, credit cards). </w:t>
            </w:r>
          </w:p>
          <w:p w:rsidR="00271FED" w:rsidRPr="00FF494A" w:rsidRDefault="00271FED" w:rsidP="00271FED">
            <w:pPr>
              <w:pStyle w:val="Default"/>
            </w:pPr>
            <w:r w:rsidRPr="00FF494A">
              <w:t xml:space="preserve">d. Explain how work provides income to purchase goods and services. </w:t>
            </w:r>
          </w:p>
          <w:p w:rsidR="00271FED" w:rsidRPr="00FF494A" w:rsidRDefault="00271FED" w:rsidP="00271FED">
            <w:pPr>
              <w:pStyle w:val="Default"/>
            </w:pPr>
            <w:r w:rsidRPr="00FF494A">
              <w:t>e. Explain reasons and ways to save money (e.g., to buy a bicycle or MP3 player, piggy bank, bank, credit</w:t>
            </w:r>
          </w:p>
          <w:p w:rsidR="00271FED" w:rsidRPr="00FF494A" w:rsidRDefault="00271FED" w:rsidP="00271FED">
            <w:pPr>
              <w:pStyle w:val="Default"/>
            </w:pPr>
            <w:r w:rsidRPr="00FF494A">
              <w:t>union, savings account</w:t>
            </w:r>
          </w:p>
          <w:p w:rsidR="00271FED" w:rsidRPr="00FF494A" w:rsidRDefault="00271FED" w:rsidP="00271FED">
            <w:pPr>
              <w:pStyle w:val="Default"/>
            </w:pPr>
            <w:r w:rsidRPr="00FF494A">
              <w:rPr>
                <w:b/>
                <w:bCs/>
              </w:rPr>
              <w:t xml:space="preserve">Social Studies Vocabulary Students Should Know and Use: </w:t>
            </w:r>
            <w:r w:rsidRPr="00FF494A">
              <w:t xml:space="preserve">produce, consume, supply, technology, business, government, </w:t>
            </w:r>
            <w:r w:rsidRPr="00FF494A">
              <w:lastRenderedPageBreak/>
              <w:t>goods, services, cash, credit card, check, income, purchase, savings account</w:t>
            </w:r>
          </w:p>
          <w:p w:rsidR="006A6C19" w:rsidRPr="00EB27BE" w:rsidRDefault="00271FED" w:rsidP="00EB27BE">
            <w:pPr>
              <w:pStyle w:val="Default"/>
            </w:pPr>
            <w:r w:rsidRPr="00FF494A">
              <w:t xml:space="preserve"> </w:t>
            </w:r>
            <w:r w:rsidR="006A6C19" w:rsidRPr="00FF494A">
              <w:rPr>
                <w:rFonts w:ascii="Verdana" w:eastAsia="Times New Roman" w:hAnsi="Verdana"/>
                <w:b/>
              </w:rPr>
              <w:t>Science:</w:t>
            </w:r>
          </w:p>
          <w:p w:rsidR="00271FED" w:rsidRPr="00FF494A" w:rsidRDefault="00E034A7" w:rsidP="00E034A7">
            <w:pPr>
              <w:autoSpaceDE w:val="0"/>
              <w:autoSpaceDN w:val="0"/>
              <w:adjustRightInd w:val="0"/>
              <w:rPr>
                <w:rFonts w:ascii="Cambria-Bold" w:hAnsi="Cambria-Bold" w:cs="Cambria-Bold"/>
                <w:b/>
                <w:bCs/>
                <w:sz w:val="24"/>
                <w:szCs w:val="24"/>
              </w:rPr>
            </w:pPr>
            <w:r w:rsidRPr="00FF494A">
              <w:rPr>
                <w:rFonts w:ascii="Cambria-Bold" w:hAnsi="Cambria-Bold" w:cs="Cambria-Bold"/>
                <w:b/>
                <w:bCs/>
                <w:sz w:val="24"/>
                <w:szCs w:val="24"/>
              </w:rPr>
              <w:t xml:space="preserve">Standard </w:t>
            </w:r>
            <w:r w:rsidR="00271FED" w:rsidRPr="00FF494A">
              <w:rPr>
                <w:rFonts w:ascii="Cambria-Bold" w:hAnsi="Cambria-Bold" w:cs="Cambria-Bold"/>
                <w:b/>
                <w:bCs/>
                <w:sz w:val="24"/>
                <w:szCs w:val="24"/>
              </w:rPr>
              <w:t>3</w:t>
            </w:r>
            <w:r w:rsidRPr="00FF494A">
              <w:rPr>
                <w:rFonts w:ascii="Cambria-Bold" w:hAnsi="Cambria-Bold" w:cs="Cambria-Bold"/>
                <w:b/>
                <w:bCs/>
                <w:sz w:val="24"/>
                <w:szCs w:val="24"/>
              </w:rPr>
              <w:t xml:space="preserve">. </w:t>
            </w:r>
            <w:r w:rsidR="00271FED" w:rsidRPr="00FF494A">
              <w:rPr>
                <w:rFonts w:ascii="Cambria-Bold" w:hAnsi="Cambria-Bold" w:cs="Cambria-Bold"/>
                <w:b/>
                <w:bCs/>
                <w:sz w:val="24"/>
                <w:szCs w:val="24"/>
              </w:rPr>
              <w:t xml:space="preserve">Physical </w:t>
            </w:r>
            <w:r w:rsidRPr="00FF494A">
              <w:rPr>
                <w:rFonts w:ascii="Cambria-Bold" w:hAnsi="Cambria-Bold" w:cs="Cambria-Bold"/>
                <w:b/>
                <w:bCs/>
                <w:sz w:val="24"/>
                <w:szCs w:val="24"/>
              </w:rPr>
              <w:t>Science</w:t>
            </w:r>
          </w:p>
          <w:p w:rsidR="00E034A7" w:rsidRPr="00FF494A" w:rsidRDefault="00271FED" w:rsidP="00E034A7">
            <w:pPr>
              <w:autoSpaceDE w:val="0"/>
              <w:autoSpaceDN w:val="0"/>
              <w:adjustRightInd w:val="0"/>
              <w:rPr>
                <w:rFonts w:ascii="Cambria-Bold" w:hAnsi="Cambria-Bold" w:cs="Cambria-Bold"/>
                <w:b/>
                <w:bCs/>
                <w:sz w:val="24"/>
                <w:szCs w:val="24"/>
              </w:rPr>
            </w:pPr>
            <w:r w:rsidRPr="00FF494A">
              <w:rPr>
                <w:rFonts w:ascii="Cambria-Bold" w:hAnsi="Cambria-Bold" w:cs="Cambria-Bold"/>
                <w:b/>
                <w:bCs/>
                <w:sz w:val="24"/>
                <w:szCs w:val="24"/>
              </w:rPr>
              <w:t>Objective 2. Analyze objects and record their properties</w:t>
            </w:r>
            <w:r w:rsidR="00E034A7" w:rsidRPr="00FF494A">
              <w:rPr>
                <w:rFonts w:ascii="Cambria-Bold" w:hAnsi="Cambria-Bold" w:cs="Cambria-Bold"/>
                <w:b/>
                <w:bCs/>
                <w:sz w:val="24"/>
                <w:szCs w:val="24"/>
              </w:rPr>
              <w:t xml:space="preserve"> </w:t>
            </w:r>
          </w:p>
          <w:p w:rsidR="00271FED" w:rsidRPr="00FF494A" w:rsidRDefault="00271FED" w:rsidP="00271FED">
            <w:pPr>
              <w:autoSpaceDE w:val="0"/>
              <w:autoSpaceDN w:val="0"/>
              <w:adjustRightInd w:val="0"/>
              <w:rPr>
                <w:rFonts w:ascii="Cambria-Bold" w:hAnsi="Cambria-Bold" w:cs="Cambria-Bold"/>
                <w:b/>
                <w:bCs/>
                <w:color w:val="000000"/>
                <w:sz w:val="24"/>
                <w:szCs w:val="24"/>
              </w:rPr>
            </w:pPr>
            <w:r w:rsidRPr="00FF494A">
              <w:rPr>
                <w:rFonts w:ascii="Cambria-Bold" w:hAnsi="Cambria-Bold" w:cs="Cambria-Bold"/>
                <w:b/>
                <w:bCs/>
                <w:color w:val="000000"/>
                <w:sz w:val="24"/>
                <w:szCs w:val="24"/>
              </w:rPr>
              <w:t xml:space="preserve">Indicator 1. </w:t>
            </w:r>
            <w:r w:rsidRPr="00EB27BE">
              <w:rPr>
                <w:rFonts w:ascii="Cambria-Bold" w:hAnsi="Cambria-Bold" w:cs="Cambria-Bold"/>
                <w:bCs/>
                <w:color w:val="000000"/>
                <w:sz w:val="24"/>
                <w:szCs w:val="24"/>
              </w:rPr>
              <w:t>Sort, classify, and chart objects by observable properties, e.g., size, shape, color, and texture.</w:t>
            </w:r>
          </w:p>
          <w:p w:rsidR="00271FED" w:rsidRPr="00FF494A" w:rsidRDefault="00271FED" w:rsidP="00271FED">
            <w:pPr>
              <w:autoSpaceDE w:val="0"/>
              <w:autoSpaceDN w:val="0"/>
              <w:adjustRightInd w:val="0"/>
              <w:rPr>
                <w:rFonts w:ascii="Cambria-Bold" w:hAnsi="Cambria-Bold" w:cs="Cambria-Bold"/>
                <w:b/>
                <w:bCs/>
                <w:color w:val="000000"/>
                <w:sz w:val="24"/>
                <w:szCs w:val="24"/>
              </w:rPr>
            </w:pPr>
            <w:r w:rsidRPr="00FF494A">
              <w:rPr>
                <w:rFonts w:ascii="Cambria-Bold" w:hAnsi="Cambria-Bold" w:cs="Cambria-Bold"/>
                <w:b/>
                <w:bCs/>
                <w:color w:val="000000"/>
                <w:sz w:val="24"/>
                <w:szCs w:val="24"/>
              </w:rPr>
              <w:t xml:space="preserve">Indicator 2. </w:t>
            </w:r>
            <w:r w:rsidRPr="00EB27BE">
              <w:rPr>
                <w:rFonts w:ascii="Cambria-Bold" w:hAnsi="Cambria-Bold" w:cs="Cambria-Bold"/>
                <w:bCs/>
                <w:color w:val="000000"/>
                <w:sz w:val="24"/>
                <w:szCs w:val="24"/>
              </w:rPr>
              <w:t>Predict measurable properties such as weight, temperature, and whether objects sink or float; test and record data.</w:t>
            </w:r>
          </w:p>
          <w:p w:rsidR="00271FED" w:rsidRPr="00FF494A" w:rsidRDefault="00271FED" w:rsidP="00271FED">
            <w:pPr>
              <w:autoSpaceDE w:val="0"/>
              <w:autoSpaceDN w:val="0"/>
              <w:adjustRightInd w:val="0"/>
              <w:rPr>
                <w:rFonts w:ascii="Cambria-Bold" w:hAnsi="Cambria-Bold" w:cs="Cambria-Bold"/>
                <w:b/>
                <w:bCs/>
                <w:color w:val="000000"/>
                <w:sz w:val="24"/>
                <w:szCs w:val="24"/>
              </w:rPr>
            </w:pPr>
            <w:r w:rsidRPr="00FF494A">
              <w:rPr>
                <w:rFonts w:ascii="Cambria-Bold" w:hAnsi="Cambria-Bold" w:cs="Cambria-Bold"/>
                <w:b/>
                <w:bCs/>
                <w:color w:val="000000"/>
                <w:sz w:val="24"/>
                <w:szCs w:val="24"/>
              </w:rPr>
              <w:t xml:space="preserve">Indicator 3. </w:t>
            </w:r>
            <w:r w:rsidRPr="00EB27BE">
              <w:rPr>
                <w:rFonts w:ascii="Cambria-Bold" w:hAnsi="Cambria-Bold" w:cs="Cambria-Bold"/>
                <w:bCs/>
                <w:color w:val="000000"/>
                <w:sz w:val="24"/>
                <w:szCs w:val="24"/>
              </w:rPr>
              <w:t>Predict, identify, and describe changes in matter when heated, cooled, or mixed with water.</w:t>
            </w:r>
          </w:p>
          <w:p w:rsidR="00271FED" w:rsidRPr="00FF494A" w:rsidRDefault="00271FED" w:rsidP="00271FED">
            <w:pPr>
              <w:autoSpaceDE w:val="0"/>
              <w:autoSpaceDN w:val="0"/>
              <w:adjustRightInd w:val="0"/>
              <w:rPr>
                <w:rFonts w:ascii="Cambria" w:hAnsi="Cambria" w:cs="Cambria"/>
                <w:color w:val="000000"/>
                <w:sz w:val="24"/>
                <w:szCs w:val="24"/>
              </w:rPr>
            </w:pPr>
            <w:r w:rsidRPr="00FF494A">
              <w:rPr>
                <w:rFonts w:ascii="Cambria-Bold" w:hAnsi="Cambria-Bold" w:cs="Cambria-Bold"/>
                <w:b/>
                <w:bCs/>
                <w:color w:val="000000"/>
                <w:sz w:val="24"/>
                <w:szCs w:val="24"/>
              </w:rPr>
              <w:t xml:space="preserve">Science language students should be able to use correctly: </w:t>
            </w:r>
            <w:r w:rsidRPr="00FF494A">
              <w:rPr>
                <w:rFonts w:ascii="Cambria" w:hAnsi="Cambria" w:cs="Cambria"/>
                <w:color w:val="000000"/>
                <w:sz w:val="24"/>
                <w:szCs w:val="24"/>
              </w:rPr>
              <w:t xml:space="preserve">sort, predict, </w:t>
            </w:r>
            <w:proofErr w:type="gramStart"/>
            <w:r w:rsidRPr="00FF494A">
              <w:rPr>
                <w:rFonts w:ascii="Cambria" w:hAnsi="Cambria" w:cs="Cambria"/>
                <w:color w:val="000000"/>
                <w:sz w:val="24"/>
                <w:szCs w:val="24"/>
              </w:rPr>
              <w:t>classify</w:t>
            </w:r>
            <w:proofErr w:type="gramEnd"/>
            <w:r w:rsidRPr="00FF494A">
              <w:rPr>
                <w:rFonts w:ascii="Cambria" w:hAnsi="Cambria" w:cs="Cambria"/>
                <w:color w:val="000000"/>
                <w:sz w:val="24"/>
                <w:szCs w:val="24"/>
              </w:rPr>
              <w:t>, solid, liquid, dissolve, matter, property, mix.</w:t>
            </w:r>
          </w:p>
          <w:p w:rsidR="00E034A7" w:rsidRPr="00FF494A" w:rsidRDefault="00271FED" w:rsidP="00271FED">
            <w:pPr>
              <w:autoSpaceDE w:val="0"/>
              <w:autoSpaceDN w:val="0"/>
              <w:adjustRightInd w:val="0"/>
              <w:rPr>
                <w:rFonts w:ascii="Cambria-Bold" w:hAnsi="Cambria-Bold" w:cs="Cambria-Bold"/>
                <w:b/>
                <w:bCs/>
                <w:sz w:val="24"/>
                <w:szCs w:val="24"/>
              </w:rPr>
            </w:pPr>
            <w:r w:rsidRPr="00FF494A">
              <w:rPr>
                <w:rFonts w:ascii="Cambria-Bold" w:hAnsi="Cambria-Bold" w:cs="Cambria-Bold"/>
                <w:b/>
                <w:bCs/>
                <w:color w:val="FFFFFF"/>
                <w:sz w:val="24"/>
                <w:szCs w:val="24"/>
              </w:rPr>
              <w:t>Guidance for Combining Content and Process Guidance</w:t>
            </w:r>
          </w:p>
        </w:tc>
        <w:tc>
          <w:tcPr>
            <w:tcW w:w="3888" w:type="dxa"/>
            <w:gridSpan w:val="2"/>
          </w:tcPr>
          <w:p w:rsidR="006A6C19" w:rsidRPr="00FF494A" w:rsidRDefault="006A6C19" w:rsidP="00842138">
            <w:pPr>
              <w:rPr>
                <w:rFonts w:ascii="Verdana" w:hAnsi="Verdana"/>
                <w:sz w:val="24"/>
                <w:szCs w:val="24"/>
              </w:rPr>
            </w:pPr>
            <w:r w:rsidRPr="00FF494A">
              <w:rPr>
                <w:rFonts w:ascii="Verdana" w:hAnsi="Verdana"/>
                <w:sz w:val="24"/>
                <w:szCs w:val="24"/>
              </w:rPr>
              <w:lastRenderedPageBreak/>
              <w:t>-Computer Center</w:t>
            </w:r>
          </w:p>
          <w:p w:rsidR="006A6C19" w:rsidRPr="00FF494A" w:rsidRDefault="006A6C19" w:rsidP="00842138">
            <w:pPr>
              <w:rPr>
                <w:rFonts w:ascii="Verdana" w:hAnsi="Verdana"/>
                <w:sz w:val="24"/>
                <w:szCs w:val="24"/>
              </w:rPr>
            </w:pPr>
            <w:r w:rsidRPr="00FF494A">
              <w:rPr>
                <w:rFonts w:ascii="Verdana" w:hAnsi="Verdana"/>
                <w:sz w:val="24"/>
                <w:szCs w:val="24"/>
              </w:rPr>
              <w:t>-Spelling/Word Work/Language Arts Skill Practice</w:t>
            </w:r>
          </w:p>
          <w:p w:rsidR="006A6C19" w:rsidRPr="00FF494A" w:rsidRDefault="006A6C19" w:rsidP="00842138">
            <w:pPr>
              <w:rPr>
                <w:rFonts w:ascii="Verdana" w:hAnsi="Verdana"/>
                <w:sz w:val="24"/>
                <w:szCs w:val="24"/>
              </w:rPr>
            </w:pPr>
            <w:r w:rsidRPr="00FF494A">
              <w:rPr>
                <w:rFonts w:ascii="Verdana" w:hAnsi="Verdana"/>
                <w:sz w:val="24"/>
                <w:szCs w:val="24"/>
              </w:rPr>
              <w:t>-Writing</w:t>
            </w:r>
          </w:p>
          <w:p w:rsidR="006A6C19" w:rsidRPr="00FF494A" w:rsidRDefault="006A6C19" w:rsidP="00842138">
            <w:pPr>
              <w:rPr>
                <w:rFonts w:ascii="Verdana" w:hAnsi="Verdana"/>
                <w:sz w:val="24"/>
                <w:szCs w:val="24"/>
              </w:rPr>
            </w:pPr>
            <w:r w:rsidRPr="00FF494A">
              <w:rPr>
                <w:rFonts w:ascii="Verdana" w:hAnsi="Verdana"/>
                <w:sz w:val="24"/>
                <w:szCs w:val="24"/>
              </w:rPr>
              <w:t>-Listening Center</w:t>
            </w:r>
          </w:p>
          <w:p w:rsidR="005C6111" w:rsidRPr="00FF494A" w:rsidRDefault="006A6C19" w:rsidP="00842138">
            <w:pPr>
              <w:rPr>
                <w:rFonts w:ascii="Verdana" w:hAnsi="Verdana"/>
                <w:sz w:val="24"/>
                <w:szCs w:val="24"/>
              </w:rPr>
            </w:pPr>
            <w:r w:rsidRPr="00FF494A">
              <w:rPr>
                <w:rFonts w:ascii="Verdana" w:hAnsi="Verdana"/>
                <w:sz w:val="24"/>
                <w:szCs w:val="24"/>
              </w:rPr>
              <w:t>-Guided Reading Center</w:t>
            </w:r>
          </w:p>
          <w:p w:rsidR="005C6111" w:rsidRPr="00FF494A" w:rsidRDefault="005C6111" w:rsidP="00842138">
            <w:pPr>
              <w:rPr>
                <w:rFonts w:ascii="Verdana" w:hAnsi="Verdana"/>
                <w:sz w:val="24"/>
                <w:szCs w:val="24"/>
              </w:rPr>
            </w:pPr>
            <w:r w:rsidRPr="00FF494A">
              <w:rPr>
                <w:rFonts w:ascii="Verdana" w:hAnsi="Verdana"/>
                <w:sz w:val="24"/>
                <w:szCs w:val="24"/>
              </w:rPr>
              <w:t>-Read to self/read to partner center</w:t>
            </w:r>
          </w:p>
          <w:p w:rsidR="006A6C19" w:rsidRPr="00FF494A" w:rsidRDefault="006A6C19" w:rsidP="00842138">
            <w:pPr>
              <w:rPr>
                <w:rFonts w:ascii="Verdana" w:hAnsi="Verdana"/>
                <w:sz w:val="24"/>
                <w:szCs w:val="24"/>
              </w:rPr>
            </w:pPr>
          </w:p>
          <w:p w:rsidR="006A6C19" w:rsidRPr="00FF494A" w:rsidRDefault="006A6C19" w:rsidP="00842138">
            <w:pPr>
              <w:rPr>
                <w:rFonts w:ascii="Verdana" w:hAnsi="Verdana"/>
                <w:sz w:val="24"/>
                <w:szCs w:val="24"/>
              </w:rPr>
            </w:pPr>
          </w:p>
          <w:p w:rsidR="006A6C19" w:rsidRPr="00FF494A" w:rsidRDefault="006A6C19" w:rsidP="00842138">
            <w:pPr>
              <w:rPr>
                <w:rFonts w:ascii="Verdana" w:hAnsi="Verdana"/>
                <w:sz w:val="24"/>
                <w:szCs w:val="24"/>
              </w:rPr>
            </w:pPr>
          </w:p>
          <w:p w:rsidR="006A6C19" w:rsidRPr="00FF494A" w:rsidRDefault="006A6C19" w:rsidP="00842138">
            <w:pPr>
              <w:rPr>
                <w:rFonts w:ascii="Verdana" w:hAnsi="Verdana"/>
                <w:sz w:val="24"/>
                <w:szCs w:val="24"/>
              </w:rPr>
            </w:pPr>
          </w:p>
          <w:p w:rsidR="006A6C19" w:rsidRPr="00FF494A" w:rsidRDefault="006A6C19" w:rsidP="00842138">
            <w:pPr>
              <w:rPr>
                <w:rFonts w:ascii="Verdana" w:hAnsi="Verdana"/>
                <w:sz w:val="24"/>
                <w:szCs w:val="24"/>
              </w:rPr>
            </w:pPr>
          </w:p>
          <w:p w:rsidR="006A6C19" w:rsidRPr="00FF494A" w:rsidRDefault="006A6C19" w:rsidP="00842138">
            <w:pPr>
              <w:rPr>
                <w:rFonts w:ascii="Verdana" w:hAnsi="Verdana"/>
                <w:sz w:val="24"/>
                <w:szCs w:val="24"/>
              </w:rPr>
            </w:pPr>
          </w:p>
          <w:p w:rsidR="006A6C19" w:rsidRPr="00FF494A" w:rsidRDefault="006A6C19" w:rsidP="00842138">
            <w:pPr>
              <w:rPr>
                <w:rFonts w:ascii="Verdana" w:hAnsi="Verdana"/>
                <w:sz w:val="24"/>
                <w:szCs w:val="24"/>
              </w:rPr>
            </w:pPr>
          </w:p>
          <w:p w:rsidR="006A6C19" w:rsidRPr="00FF494A" w:rsidRDefault="006A6C19" w:rsidP="00842138">
            <w:pPr>
              <w:rPr>
                <w:rFonts w:ascii="Verdana" w:hAnsi="Verdana"/>
                <w:sz w:val="24"/>
                <w:szCs w:val="24"/>
              </w:rPr>
            </w:pPr>
          </w:p>
        </w:tc>
      </w:tr>
    </w:tbl>
    <w:p w:rsidR="006A6C19" w:rsidRPr="00FF494A" w:rsidRDefault="006A6C19" w:rsidP="006A6C19">
      <w:pPr>
        <w:rPr>
          <w:rFonts w:ascii="Verdana" w:hAnsi="Verdana"/>
          <w:sz w:val="24"/>
          <w:szCs w:val="24"/>
        </w:rPr>
      </w:pPr>
    </w:p>
    <w:p w:rsidR="007A5181" w:rsidRPr="008F2B73" w:rsidRDefault="007A5181" w:rsidP="007A5181">
      <w:pPr>
        <w:pStyle w:val="ListParagraph"/>
        <w:numPr>
          <w:ilvl w:val="0"/>
          <w:numId w:val="1"/>
        </w:numPr>
        <w:rPr>
          <w:rFonts w:ascii="Verdana" w:hAnsi="Verdana"/>
        </w:rPr>
      </w:pPr>
      <w:r>
        <w:rPr>
          <w:rFonts w:ascii="Verdana" w:hAnsi="Verdana"/>
        </w:rPr>
        <w:t>Social Studies:</w:t>
      </w:r>
      <w:r>
        <w:rPr>
          <w:rFonts w:ascii="Verdana" w:hAnsi="Verdana"/>
        </w:rPr>
        <w:tab/>
      </w:r>
      <w:r>
        <w:rPr>
          <w:rFonts w:ascii="Verdana" w:hAnsi="Verdana"/>
        </w:rPr>
        <w:tab/>
      </w:r>
      <w:r>
        <w:rPr>
          <w:rFonts w:ascii="Verdana" w:hAnsi="Verdana"/>
        </w:rPr>
        <w:tab/>
      </w:r>
      <w:r>
        <w:rPr>
          <w:rFonts w:ascii="Verdana" w:hAnsi="Verdana"/>
        </w:rPr>
        <w:tab/>
      </w:r>
      <w:r w:rsidRPr="008F2B73">
        <w:rPr>
          <w:rFonts w:ascii="Verdana" w:hAnsi="Verdana"/>
        </w:rPr>
        <w:t>●  Science (Standard 1 Incorporated into all Standards)</w:t>
      </w:r>
    </w:p>
    <w:p w:rsidR="007A5181" w:rsidRPr="008F2B73" w:rsidRDefault="007A5181" w:rsidP="007A5181">
      <w:pPr>
        <w:pStyle w:val="ListParagraph"/>
        <w:rPr>
          <w:rFonts w:ascii="Verdana" w:hAnsi="Verdana"/>
        </w:rPr>
      </w:pPr>
      <w:r>
        <w:rPr>
          <w:rFonts w:ascii="Verdana" w:hAnsi="Verdana"/>
        </w:rPr>
        <w:t>Unit 1: Geography</w:t>
      </w:r>
      <w:r>
        <w:rPr>
          <w:rFonts w:ascii="Verdana" w:hAnsi="Verdana"/>
        </w:rPr>
        <w:tab/>
      </w:r>
      <w:r>
        <w:rPr>
          <w:rFonts w:ascii="Verdana" w:hAnsi="Verdana"/>
        </w:rPr>
        <w:tab/>
      </w:r>
      <w:r>
        <w:rPr>
          <w:rFonts w:ascii="Verdana" w:hAnsi="Verdana"/>
        </w:rPr>
        <w:tab/>
      </w:r>
      <w:r>
        <w:rPr>
          <w:rFonts w:ascii="Verdana" w:hAnsi="Verdana"/>
        </w:rPr>
        <w:tab/>
      </w:r>
      <w:r w:rsidRPr="008F2B73">
        <w:rPr>
          <w:rFonts w:ascii="Verdana" w:hAnsi="Verdana"/>
        </w:rPr>
        <w:t>Unit 1: Earth Science Standard 2 Objective 2 &amp; 3</w:t>
      </w:r>
      <w:r>
        <w:rPr>
          <w:rFonts w:ascii="Verdana" w:hAnsi="Verdana"/>
        </w:rPr>
        <w:t>(night sky/seasonal weather)</w:t>
      </w:r>
    </w:p>
    <w:p w:rsidR="007A5181" w:rsidRPr="008F2B73" w:rsidRDefault="007A5181" w:rsidP="007A5181">
      <w:pPr>
        <w:pStyle w:val="ListParagraph"/>
        <w:rPr>
          <w:rFonts w:ascii="Verdana" w:hAnsi="Verdana"/>
        </w:rPr>
      </w:pPr>
      <w:r>
        <w:rPr>
          <w:rFonts w:ascii="Verdana" w:hAnsi="Verdana"/>
        </w:rPr>
        <w:t>Unit 2: Culture</w:t>
      </w:r>
      <w:r>
        <w:rPr>
          <w:rFonts w:ascii="Verdana" w:hAnsi="Verdana"/>
        </w:rPr>
        <w:tab/>
      </w:r>
      <w:r>
        <w:rPr>
          <w:rFonts w:ascii="Verdana" w:hAnsi="Verdana"/>
        </w:rPr>
        <w:tab/>
      </w:r>
      <w:r>
        <w:rPr>
          <w:rFonts w:ascii="Verdana" w:hAnsi="Verdana"/>
        </w:rPr>
        <w:tab/>
      </w:r>
      <w:r>
        <w:rPr>
          <w:rFonts w:ascii="Verdana" w:hAnsi="Verdana"/>
        </w:rPr>
        <w:tab/>
      </w:r>
      <w:r w:rsidRPr="008F2B73">
        <w:rPr>
          <w:rFonts w:ascii="Verdana" w:hAnsi="Verdana"/>
        </w:rPr>
        <w:t>Unit 2: Physica</w:t>
      </w:r>
      <w:r>
        <w:rPr>
          <w:rFonts w:ascii="Verdana" w:hAnsi="Verdana"/>
        </w:rPr>
        <w:t>l Science Standard 3 Objective 1(observe falling objects/gravity)</w:t>
      </w:r>
    </w:p>
    <w:p w:rsidR="007A5181" w:rsidRPr="008F2B73" w:rsidRDefault="007A5181" w:rsidP="007A5181">
      <w:pPr>
        <w:pStyle w:val="ListParagraph"/>
        <w:rPr>
          <w:rFonts w:ascii="Verdana" w:hAnsi="Verdana"/>
        </w:rPr>
      </w:pPr>
      <w:r>
        <w:rPr>
          <w:rFonts w:ascii="Verdana" w:hAnsi="Verdana"/>
        </w:rPr>
        <w:t>Unit 3: Citizenship</w:t>
      </w:r>
      <w:r>
        <w:rPr>
          <w:rFonts w:ascii="Verdana" w:hAnsi="Verdana"/>
        </w:rPr>
        <w:tab/>
      </w:r>
      <w:r>
        <w:rPr>
          <w:rFonts w:ascii="Verdana" w:hAnsi="Verdana"/>
        </w:rPr>
        <w:tab/>
      </w:r>
      <w:r>
        <w:rPr>
          <w:rFonts w:ascii="Verdana" w:hAnsi="Verdana"/>
        </w:rPr>
        <w:tab/>
      </w:r>
      <w:r>
        <w:rPr>
          <w:rFonts w:ascii="Verdana" w:hAnsi="Verdana"/>
        </w:rPr>
        <w:tab/>
      </w:r>
      <w:r w:rsidRPr="008F2B73">
        <w:rPr>
          <w:rFonts w:ascii="Verdana" w:hAnsi="Verdana"/>
        </w:rPr>
        <w:t>Unit 3: Life Science Standard 4 Objectives 1 &amp; 2</w:t>
      </w:r>
      <w:r>
        <w:rPr>
          <w:rFonts w:ascii="Verdana" w:hAnsi="Verdana"/>
        </w:rPr>
        <w:t>(Adaptations/Needs of living things)</w:t>
      </w:r>
    </w:p>
    <w:p w:rsidR="007A5181" w:rsidRPr="008F2B73" w:rsidRDefault="007A5181" w:rsidP="007A5181">
      <w:pPr>
        <w:pStyle w:val="ListParagraph"/>
        <w:rPr>
          <w:rFonts w:ascii="Verdana" w:hAnsi="Verdana"/>
        </w:rPr>
      </w:pPr>
      <w:r>
        <w:rPr>
          <w:rFonts w:ascii="Verdana" w:hAnsi="Verdana"/>
        </w:rPr>
        <w:t>Unit 5: Financial Literacy</w:t>
      </w:r>
      <w:r>
        <w:rPr>
          <w:rFonts w:ascii="Verdana" w:hAnsi="Verdana"/>
        </w:rPr>
        <w:tab/>
      </w:r>
      <w:r>
        <w:rPr>
          <w:rFonts w:ascii="Verdana" w:hAnsi="Verdana"/>
        </w:rPr>
        <w:tab/>
      </w:r>
      <w:r>
        <w:rPr>
          <w:rFonts w:ascii="Verdana" w:hAnsi="Verdana"/>
        </w:rPr>
        <w:tab/>
      </w:r>
      <w:r w:rsidRPr="008F2B73">
        <w:rPr>
          <w:rFonts w:ascii="Verdana" w:hAnsi="Verdana"/>
        </w:rPr>
        <w:t>Unit 4: Earth Science Standard 2 Objective 1</w:t>
      </w:r>
      <w:r>
        <w:rPr>
          <w:rFonts w:ascii="Verdana" w:hAnsi="Verdana"/>
        </w:rPr>
        <w:t>(Rocks)</w:t>
      </w:r>
    </w:p>
    <w:p w:rsidR="007A5181" w:rsidRPr="00CC7035" w:rsidRDefault="007A5181" w:rsidP="007A5181">
      <w:pPr>
        <w:pStyle w:val="ListParagraph"/>
        <w:ind w:firstLine="720"/>
        <w:rPr>
          <w:rFonts w:ascii="Verdana" w:hAnsi="Verdana"/>
        </w:rPr>
      </w:pP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Pr="008F2B73">
        <w:rPr>
          <w:rFonts w:ascii="Verdana" w:hAnsi="Verdana"/>
        </w:rPr>
        <w:t>Unit 5: Physical Science Standard 3 Objective 2</w:t>
      </w:r>
      <w:r>
        <w:rPr>
          <w:rFonts w:ascii="Verdana" w:hAnsi="Verdana"/>
        </w:rPr>
        <w:t xml:space="preserve"> (Compare/contrast phys. Changes)</w:t>
      </w:r>
    </w:p>
    <w:p w:rsidR="007A5181" w:rsidRPr="008D38A1" w:rsidRDefault="007A5181" w:rsidP="007A5181">
      <w:pPr>
        <w:pStyle w:val="ListParagraph"/>
        <w:rPr>
          <w:rFonts w:ascii="Verdana" w:hAnsi="Verdana"/>
        </w:rPr>
      </w:pP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Pr="008F2B73">
        <w:rPr>
          <w:rFonts w:ascii="Verdana" w:hAnsi="Verdana"/>
        </w:rPr>
        <w:t xml:space="preserve">* Teach Standard 1: Thinking like a scientist/scientific process in Unit 1 </w:t>
      </w:r>
      <w:r w:rsidRPr="008F2B73">
        <w:rPr>
          <w:rFonts w:ascii="Verdana" w:hAnsi="Verdana"/>
        </w:rPr>
        <w:tab/>
      </w:r>
    </w:p>
    <w:p w:rsidR="007E3544" w:rsidRPr="00EB27BE" w:rsidRDefault="007E3544" w:rsidP="00EB27BE">
      <w:pPr>
        <w:pStyle w:val="ListParagraph"/>
        <w:rPr>
          <w:rFonts w:ascii="Verdana" w:hAnsi="Verdana"/>
          <w:sz w:val="24"/>
          <w:szCs w:val="24"/>
        </w:rPr>
      </w:pPr>
    </w:p>
    <w:sectPr w:rsidR="007E3544" w:rsidRPr="00EB27BE" w:rsidSect="00564193">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A7FE3"/>
    <w:multiLevelType w:val="multilevel"/>
    <w:tmpl w:val="1ACC4D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78B5515"/>
    <w:multiLevelType w:val="multilevel"/>
    <w:tmpl w:val="B28652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9D07D86"/>
    <w:multiLevelType w:val="multilevel"/>
    <w:tmpl w:val="85102F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F780603"/>
    <w:multiLevelType w:val="multilevel"/>
    <w:tmpl w:val="A57AC5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77452B9"/>
    <w:multiLevelType w:val="multilevel"/>
    <w:tmpl w:val="7018C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A776179"/>
    <w:multiLevelType w:val="multilevel"/>
    <w:tmpl w:val="62CA3B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B994822"/>
    <w:multiLevelType w:val="multilevel"/>
    <w:tmpl w:val="E4E4B5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102542B"/>
    <w:multiLevelType w:val="multilevel"/>
    <w:tmpl w:val="9C7E36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1926A8A"/>
    <w:multiLevelType w:val="multilevel"/>
    <w:tmpl w:val="031E0C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73952A9"/>
    <w:multiLevelType w:val="multilevel"/>
    <w:tmpl w:val="D0386D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7CD7EA3"/>
    <w:multiLevelType w:val="multilevel"/>
    <w:tmpl w:val="19B48E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9912AE3"/>
    <w:multiLevelType w:val="multilevel"/>
    <w:tmpl w:val="F83E0F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D693645"/>
    <w:multiLevelType w:val="multilevel"/>
    <w:tmpl w:val="8D30FD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0780966"/>
    <w:multiLevelType w:val="multilevel"/>
    <w:tmpl w:val="9402A8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2AA2703"/>
    <w:multiLevelType w:val="multilevel"/>
    <w:tmpl w:val="996AF7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64A426D"/>
    <w:multiLevelType w:val="multilevel"/>
    <w:tmpl w:val="48207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D324DF2"/>
    <w:multiLevelType w:val="multilevel"/>
    <w:tmpl w:val="E57ED5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EFC6CF8"/>
    <w:multiLevelType w:val="multilevel"/>
    <w:tmpl w:val="670CBA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537629CB"/>
    <w:multiLevelType w:val="multilevel"/>
    <w:tmpl w:val="FD86BB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57257074"/>
    <w:multiLevelType w:val="multilevel"/>
    <w:tmpl w:val="C8AE36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596659E8"/>
    <w:multiLevelType w:val="multilevel"/>
    <w:tmpl w:val="BA6EBE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BFF0374"/>
    <w:multiLevelType w:val="multilevel"/>
    <w:tmpl w:val="6BC27D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650F35E7"/>
    <w:multiLevelType w:val="multilevel"/>
    <w:tmpl w:val="5484C6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6D482E3B"/>
    <w:multiLevelType w:val="multilevel"/>
    <w:tmpl w:val="6D3C1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796C759F"/>
    <w:multiLevelType w:val="multilevel"/>
    <w:tmpl w:val="62CE13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4"/>
  </w:num>
  <w:num w:numId="2">
    <w:abstractNumId w:val="13"/>
  </w:num>
  <w:num w:numId="3">
    <w:abstractNumId w:val="0"/>
  </w:num>
  <w:num w:numId="4">
    <w:abstractNumId w:val="23"/>
  </w:num>
  <w:num w:numId="5">
    <w:abstractNumId w:val="7"/>
  </w:num>
  <w:num w:numId="6">
    <w:abstractNumId w:val="19"/>
  </w:num>
  <w:num w:numId="7">
    <w:abstractNumId w:val="16"/>
  </w:num>
  <w:num w:numId="8">
    <w:abstractNumId w:val="11"/>
  </w:num>
  <w:num w:numId="9">
    <w:abstractNumId w:val="3"/>
  </w:num>
  <w:num w:numId="10">
    <w:abstractNumId w:val="10"/>
  </w:num>
  <w:num w:numId="11">
    <w:abstractNumId w:val="9"/>
  </w:num>
  <w:num w:numId="12">
    <w:abstractNumId w:val="4"/>
  </w:num>
  <w:num w:numId="13">
    <w:abstractNumId w:val="18"/>
  </w:num>
  <w:num w:numId="14">
    <w:abstractNumId w:val="17"/>
  </w:num>
  <w:num w:numId="15">
    <w:abstractNumId w:val="21"/>
  </w:num>
  <w:num w:numId="16">
    <w:abstractNumId w:val="2"/>
  </w:num>
  <w:num w:numId="17">
    <w:abstractNumId w:val="24"/>
  </w:num>
  <w:num w:numId="18">
    <w:abstractNumId w:val="22"/>
  </w:num>
  <w:num w:numId="19">
    <w:abstractNumId w:val="20"/>
  </w:num>
  <w:num w:numId="20">
    <w:abstractNumId w:val="1"/>
  </w:num>
  <w:num w:numId="21">
    <w:abstractNumId w:val="6"/>
  </w:num>
  <w:num w:numId="22">
    <w:abstractNumId w:val="5"/>
  </w:num>
  <w:num w:numId="23">
    <w:abstractNumId w:val="12"/>
  </w:num>
  <w:num w:numId="24">
    <w:abstractNumId w:val="8"/>
  </w:num>
  <w:num w:numId="2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A6C19"/>
    <w:rsid w:val="000F3A88"/>
    <w:rsid w:val="001554FE"/>
    <w:rsid w:val="00271FED"/>
    <w:rsid w:val="0036733E"/>
    <w:rsid w:val="003C15D7"/>
    <w:rsid w:val="004E61F3"/>
    <w:rsid w:val="0055445F"/>
    <w:rsid w:val="005B7FA1"/>
    <w:rsid w:val="005C5A0D"/>
    <w:rsid w:val="005C6111"/>
    <w:rsid w:val="00667909"/>
    <w:rsid w:val="006A6C19"/>
    <w:rsid w:val="007A06BA"/>
    <w:rsid w:val="007A5181"/>
    <w:rsid w:val="007E3544"/>
    <w:rsid w:val="008D5039"/>
    <w:rsid w:val="00A40C86"/>
    <w:rsid w:val="00AA57B5"/>
    <w:rsid w:val="00AB164B"/>
    <w:rsid w:val="00AF1C2D"/>
    <w:rsid w:val="00BC657A"/>
    <w:rsid w:val="00C14209"/>
    <w:rsid w:val="00CF02AE"/>
    <w:rsid w:val="00D44ECA"/>
    <w:rsid w:val="00DB7EB1"/>
    <w:rsid w:val="00E034A7"/>
    <w:rsid w:val="00E47AC9"/>
    <w:rsid w:val="00E62140"/>
    <w:rsid w:val="00EB27BE"/>
    <w:rsid w:val="00FF49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C19"/>
  </w:style>
  <w:style w:type="paragraph" w:styleId="Heading5">
    <w:name w:val="heading 5"/>
    <w:basedOn w:val="Normal"/>
    <w:link w:val="Heading5Char"/>
    <w:uiPriority w:val="9"/>
    <w:qFormat/>
    <w:rsid w:val="006A6C19"/>
    <w:pPr>
      <w:spacing w:after="94" w:line="378" w:lineRule="atLeast"/>
      <w:outlineLvl w:val="4"/>
    </w:pPr>
    <w:rPr>
      <w:rFonts w:ascii="Georgia" w:eastAsia="Times New Roman" w:hAnsi="Georgia" w:cs="Times New Roman"/>
      <w:b/>
      <w:bCs/>
      <w:color w:val="842A30"/>
      <w:sz w:val="33"/>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6A6C19"/>
    <w:rPr>
      <w:rFonts w:ascii="Georgia" w:eastAsia="Times New Roman" w:hAnsi="Georgia" w:cs="Times New Roman"/>
      <w:b/>
      <w:bCs/>
      <w:color w:val="842A30"/>
      <w:sz w:val="33"/>
      <w:szCs w:val="33"/>
    </w:rPr>
  </w:style>
  <w:style w:type="table" w:styleId="TableGrid">
    <w:name w:val="Table Grid"/>
    <w:basedOn w:val="TableNormal"/>
    <w:uiPriority w:val="59"/>
    <w:rsid w:val="006A6C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A6C19"/>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6A6C19"/>
    <w:rPr>
      <w:i/>
      <w:iCs/>
    </w:rPr>
  </w:style>
  <w:style w:type="paragraph" w:styleId="ListParagraph">
    <w:name w:val="List Paragraph"/>
    <w:basedOn w:val="Normal"/>
    <w:uiPriority w:val="34"/>
    <w:qFormat/>
    <w:rsid w:val="006A6C19"/>
    <w:pPr>
      <w:ind w:left="720"/>
      <w:contextualSpacing/>
    </w:pPr>
  </w:style>
  <w:style w:type="character" w:styleId="Strong">
    <w:name w:val="Strong"/>
    <w:basedOn w:val="DefaultParagraphFont"/>
    <w:uiPriority w:val="22"/>
    <w:qFormat/>
    <w:rsid w:val="00A40C86"/>
    <w:rPr>
      <w:b/>
      <w:bCs/>
    </w:rPr>
  </w:style>
  <w:style w:type="character" w:styleId="Hyperlink">
    <w:name w:val="Hyperlink"/>
    <w:basedOn w:val="DefaultParagraphFont"/>
    <w:uiPriority w:val="99"/>
    <w:unhideWhenUsed/>
    <w:rsid w:val="00E6214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872520">
      <w:bodyDiv w:val="1"/>
      <w:marLeft w:val="0"/>
      <w:marRight w:val="0"/>
      <w:marTop w:val="0"/>
      <w:marBottom w:val="0"/>
      <w:divBdr>
        <w:top w:val="none" w:sz="0" w:space="0" w:color="auto"/>
        <w:left w:val="none" w:sz="0" w:space="0" w:color="auto"/>
        <w:bottom w:val="none" w:sz="0" w:space="0" w:color="auto"/>
        <w:right w:val="none" w:sz="0" w:space="0" w:color="auto"/>
      </w:divBdr>
      <w:divsChild>
        <w:div w:id="1968462671">
          <w:marLeft w:val="0"/>
          <w:marRight w:val="0"/>
          <w:marTop w:val="0"/>
          <w:marBottom w:val="0"/>
          <w:divBdr>
            <w:top w:val="none" w:sz="0" w:space="0" w:color="auto"/>
            <w:left w:val="none" w:sz="0" w:space="0" w:color="auto"/>
            <w:bottom w:val="none" w:sz="0" w:space="0" w:color="auto"/>
            <w:right w:val="none" w:sz="0" w:space="0" w:color="auto"/>
          </w:divBdr>
          <w:divsChild>
            <w:div w:id="74523473">
              <w:marLeft w:val="0"/>
              <w:marRight w:val="0"/>
              <w:marTop w:val="0"/>
              <w:marBottom w:val="0"/>
              <w:divBdr>
                <w:top w:val="none" w:sz="0" w:space="0" w:color="auto"/>
                <w:left w:val="none" w:sz="0" w:space="0" w:color="auto"/>
                <w:bottom w:val="none" w:sz="0" w:space="0" w:color="auto"/>
                <w:right w:val="none" w:sz="0" w:space="0" w:color="auto"/>
              </w:divBdr>
              <w:divsChild>
                <w:div w:id="1769932884">
                  <w:marLeft w:val="0"/>
                  <w:marRight w:val="0"/>
                  <w:marTop w:val="0"/>
                  <w:marBottom w:val="0"/>
                  <w:divBdr>
                    <w:top w:val="none" w:sz="0" w:space="0" w:color="auto"/>
                    <w:left w:val="none" w:sz="0" w:space="0" w:color="auto"/>
                    <w:bottom w:val="none" w:sz="0" w:space="0" w:color="auto"/>
                    <w:right w:val="none" w:sz="0" w:space="0" w:color="auto"/>
                  </w:divBdr>
                  <w:divsChild>
                    <w:div w:id="1440250341">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366228">
      <w:bodyDiv w:val="1"/>
      <w:marLeft w:val="0"/>
      <w:marRight w:val="0"/>
      <w:marTop w:val="0"/>
      <w:marBottom w:val="0"/>
      <w:divBdr>
        <w:top w:val="none" w:sz="0" w:space="0" w:color="auto"/>
        <w:left w:val="none" w:sz="0" w:space="0" w:color="auto"/>
        <w:bottom w:val="none" w:sz="0" w:space="0" w:color="auto"/>
        <w:right w:val="none" w:sz="0" w:space="0" w:color="auto"/>
      </w:divBdr>
      <w:divsChild>
        <w:div w:id="747191544">
          <w:marLeft w:val="0"/>
          <w:marRight w:val="0"/>
          <w:marTop w:val="0"/>
          <w:marBottom w:val="0"/>
          <w:divBdr>
            <w:top w:val="none" w:sz="0" w:space="0" w:color="auto"/>
            <w:left w:val="none" w:sz="0" w:space="0" w:color="auto"/>
            <w:bottom w:val="none" w:sz="0" w:space="0" w:color="auto"/>
            <w:right w:val="none" w:sz="0" w:space="0" w:color="auto"/>
          </w:divBdr>
          <w:divsChild>
            <w:div w:id="1364670606">
              <w:marLeft w:val="0"/>
              <w:marRight w:val="0"/>
              <w:marTop w:val="0"/>
              <w:marBottom w:val="0"/>
              <w:divBdr>
                <w:top w:val="none" w:sz="0" w:space="0" w:color="auto"/>
                <w:left w:val="none" w:sz="0" w:space="0" w:color="auto"/>
                <w:bottom w:val="none" w:sz="0" w:space="0" w:color="auto"/>
                <w:right w:val="none" w:sz="0" w:space="0" w:color="auto"/>
              </w:divBdr>
              <w:divsChild>
                <w:div w:id="423653629">
                  <w:marLeft w:val="0"/>
                  <w:marRight w:val="0"/>
                  <w:marTop w:val="0"/>
                  <w:marBottom w:val="0"/>
                  <w:divBdr>
                    <w:top w:val="none" w:sz="0" w:space="0" w:color="auto"/>
                    <w:left w:val="none" w:sz="0" w:space="0" w:color="auto"/>
                    <w:bottom w:val="none" w:sz="0" w:space="0" w:color="auto"/>
                    <w:right w:val="none" w:sz="0" w:space="0" w:color="auto"/>
                  </w:divBdr>
                  <w:divsChild>
                    <w:div w:id="1512403973">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617783">
      <w:bodyDiv w:val="1"/>
      <w:marLeft w:val="0"/>
      <w:marRight w:val="0"/>
      <w:marTop w:val="0"/>
      <w:marBottom w:val="0"/>
      <w:divBdr>
        <w:top w:val="none" w:sz="0" w:space="0" w:color="auto"/>
        <w:left w:val="none" w:sz="0" w:space="0" w:color="auto"/>
        <w:bottom w:val="none" w:sz="0" w:space="0" w:color="auto"/>
        <w:right w:val="none" w:sz="0" w:space="0" w:color="auto"/>
      </w:divBdr>
      <w:divsChild>
        <w:div w:id="1241913172">
          <w:marLeft w:val="0"/>
          <w:marRight w:val="0"/>
          <w:marTop w:val="0"/>
          <w:marBottom w:val="0"/>
          <w:divBdr>
            <w:top w:val="none" w:sz="0" w:space="0" w:color="auto"/>
            <w:left w:val="none" w:sz="0" w:space="0" w:color="auto"/>
            <w:bottom w:val="none" w:sz="0" w:space="0" w:color="auto"/>
            <w:right w:val="none" w:sz="0" w:space="0" w:color="auto"/>
          </w:divBdr>
          <w:divsChild>
            <w:div w:id="817648838">
              <w:marLeft w:val="0"/>
              <w:marRight w:val="0"/>
              <w:marTop w:val="0"/>
              <w:marBottom w:val="0"/>
              <w:divBdr>
                <w:top w:val="none" w:sz="0" w:space="0" w:color="auto"/>
                <w:left w:val="none" w:sz="0" w:space="0" w:color="auto"/>
                <w:bottom w:val="none" w:sz="0" w:space="0" w:color="auto"/>
                <w:right w:val="none" w:sz="0" w:space="0" w:color="auto"/>
              </w:divBdr>
              <w:divsChild>
                <w:div w:id="1830511044">
                  <w:marLeft w:val="0"/>
                  <w:marRight w:val="0"/>
                  <w:marTop w:val="0"/>
                  <w:marBottom w:val="0"/>
                  <w:divBdr>
                    <w:top w:val="none" w:sz="0" w:space="0" w:color="auto"/>
                    <w:left w:val="none" w:sz="0" w:space="0" w:color="auto"/>
                    <w:bottom w:val="none" w:sz="0" w:space="0" w:color="auto"/>
                    <w:right w:val="none" w:sz="0" w:space="0" w:color="auto"/>
                  </w:divBdr>
                  <w:divsChild>
                    <w:div w:id="814417753">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506610">
      <w:bodyDiv w:val="1"/>
      <w:marLeft w:val="0"/>
      <w:marRight w:val="0"/>
      <w:marTop w:val="0"/>
      <w:marBottom w:val="0"/>
      <w:divBdr>
        <w:top w:val="none" w:sz="0" w:space="0" w:color="auto"/>
        <w:left w:val="none" w:sz="0" w:space="0" w:color="auto"/>
        <w:bottom w:val="none" w:sz="0" w:space="0" w:color="auto"/>
        <w:right w:val="none" w:sz="0" w:space="0" w:color="auto"/>
      </w:divBdr>
      <w:divsChild>
        <w:div w:id="528956617">
          <w:marLeft w:val="0"/>
          <w:marRight w:val="0"/>
          <w:marTop w:val="0"/>
          <w:marBottom w:val="0"/>
          <w:divBdr>
            <w:top w:val="none" w:sz="0" w:space="0" w:color="auto"/>
            <w:left w:val="none" w:sz="0" w:space="0" w:color="auto"/>
            <w:bottom w:val="none" w:sz="0" w:space="0" w:color="auto"/>
            <w:right w:val="none" w:sz="0" w:space="0" w:color="auto"/>
          </w:divBdr>
          <w:divsChild>
            <w:div w:id="1945530390">
              <w:marLeft w:val="0"/>
              <w:marRight w:val="0"/>
              <w:marTop w:val="0"/>
              <w:marBottom w:val="0"/>
              <w:divBdr>
                <w:top w:val="none" w:sz="0" w:space="0" w:color="auto"/>
                <w:left w:val="none" w:sz="0" w:space="0" w:color="auto"/>
                <w:bottom w:val="none" w:sz="0" w:space="0" w:color="auto"/>
                <w:right w:val="none" w:sz="0" w:space="0" w:color="auto"/>
              </w:divBdr>
              <w:divsChild>
                <w:div w:id="230578462">
                  <w:marLeft w:val="0"/>
                  <w:marRight w:val="0"/>
                  <w:marTop w:val="0"/>
                  <w:marBottom w:val="0"/>
                  <w:divBdr>
                    <w:top w:val="none" w:sz="0" w:space="0" w:color="auto"/>
                    <w:left w:val="none" w:sz="0" w:space="0" w:color="auto"/>
                    <w:bottom w:val="none" w:sz="0" w:space="0" w:color="auto"/>
                    <w:right w:val="none" w:sz="0" w:space="0" w:color="auto"/>
                  </w:divBdr>
                  <w:divsChild>
                    <w:div w:id="1903249383">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4872698">
      <w:bodyDiv w:val="1"/>
      <w:marLeft w:val="0"/>
      <w:marRight w:val="0"/>
      <w:marTop w:val="0"/>
      <w:marBottom w:val="0"/>
      <w:divBdr>
        <w:top w:val="none" w:sz="0" w:space="0" w:color="auto"/>
        <w:left w:val="none" w:sz="0" w:space="0" w:color="auto"/>
        <w:bottom w:val="none" w:sz="0" w:space="0" w:color="auto"/>
        <w:right w:val="none" w:sz="0" w:space="0" w:color="auto"/>
      </w:divBdr>
      <w:divsChild>
        <w:div w:id="782572289">
          <w:marLeft w:val="0"/>
          <w:marRight w:val="0"/>
          <w:marTop w:val="0"/>
          <w:marBottom w:val="0"/>
          <w:divBdr>
            <w:top w:val="none" w:sz="0" w:space="0" w:color="auto"/>
            <w:left w:val="none" w:sz="0" w:space="0" w:color="auto"/>
            <w:bottom w:val="none" w:sz="0" w:space="0" w:color="auto"/>
            <w:right w:val="none" w:sz="0" w:space="0" w:color="auto"/>
          </w:divBdr>
          <w:divsChild>
            <w:div w:id="809443938">
              <w:marLeft w:val="0"/>
              <w:marRight w:val="0"/>
              <w:marTop w:val="0"/>
              <w:marBottom w:val="0"/>
              <w:divBdr>
                <w:top w:val="none" w:sz="0" w:space="0" w:color="auto"/>
                <w:left w:val="none" w:sz="0" w:space="0" w:color="auto"/>
                <w:bottom w:val="none" w:sz="0" w:space="0" w:color="auto"/>
                <w:right w:val="none" w:sz="0" w:space="0" w:color="auto"/>
              </w:divBdr>
              <w:divsChild>
                <w:div w:id="759332220">
                  <w:marLeft w:val="0"/>
                  <w:marRight w:val="0"/>
                  <w:marTop w:val="0"/>
                  <w:marBottom w:val="0"/>
                  <w:divBdr>
                    <w:top w:val="none" w:sz="0" w:space="0" w:color="auto"/>
                    <w:left w:val="none" w:sz="0" w:space="0" w:color="auto"/>
                    <w:bottom w:val="none" w:sz="0" w:space="0" w:color="auto"/>
                    <w:right w:val="none" w:sz="0" w:space="0" w:color="auto"/>
                  </w:divBdr>
                  <w:divsChild>
                    <w:div w:id="911046305">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516649">
      <w:bodyDiv w:val="1"/>
      <w:marLeft w:val="0"/>
      <w:marRight w:val="0"/>
      <w:marTop w:val="0"/>
      <w:marBottom w:val="0"/>
      <w:divBdr>
        <w:top w:val="none" w:sz="0" w:space="0" w:color="auto"/>
        <w:left w:val="none" w:sz="0" w:space="0" w:color="auto"/>
        <w:bottom w:val="none" w:sz="0" w:space="0" w:color="auto"/>
        <w:right w:val="none" w:sz="0" w:space="0" w:color="auto"/>
      </w:divBdr>
      <w:divsChild>
        <w:div w:id="1170490213">
          <w:marLeft w:val="0"/>
          <w:marRight w:val="0"/>
          <w:marTop w:val="0"/>
          <w:marBottom w:val="0"/>
          <w:divBdr>
            <w:top w:val="none" w:sz="0" w:space="0" w:color="auto"/>
            <w:left w:val="none" w:sz="0" w:space="0" w:color="auto"/>
            <w:bottom w:val="none" w:sz="0" w:space="0" w:color="auto"/>
            <w:right w:val="none" w:sz="0" w:space="0" w:color="auto"/>
          </w:divBdr>
          <w:divsChild>
            <w:div w:id="1839808094">
              <w:marLeft w:val="0"/>
              <w:marRight w:val="0"/>
              <w:marTop w:val="0"/>
              <w:marBottom w:val="0"/>
              <w:divBdr>
                <w:top w:val="none" w:sz="0" w:space="0" w:color="auto"/>
                <w:left w:val="none" w:sz="0" w:space="0" w:color="auto"/>
                <w:bottom w:val="none" w:sz="0" w:space="0" w:color="auto"/>
                <w:right w:val="none" w:sz="0" w:space="0" w:color="auto"/>
              </w:divBdr>
              <w:divsChild>
                <w:div w:id="1072584396">
                  <w:marLeft w:val="0"/>
                  <w:marRight w:val="0"/>
                  <w:marTop w:val="0"/>
                  <w:marBottom w:val="0"/>
                  <w:divBdr>
                    <w:top w:val="none" w:sz="0" w:space="0" w:color="auto"/>
                    <w:left w:val="none" w:sz="0" w:space="0" w:color="auto"/>
                    <w:bottom w:val="none" w:sz="0" w:space="0" w:color="auto"/>
                    <w:right w:val="none" w:sz="0" w:space="0" w:color="auto"/>
                  </w:divBdr>
                  <w:divsChild>
                    <w:div w:id="426577242">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5791511">
      <w:bodyDiv w:val="1"/>
      <w:marLeft w:val="0"/>
      <w:marRight w:val="0"/>
      <w:marTop w:val="0"/>
      <w:marBottom w:val="0"/>
      <w:divBdr>
        <w:top w:val="none" w:sz="0" w:space="0" w:color="auto"/>
        <w:left w:val="none" w:sz="0" w:space="0" w:color="auto"/>
        <w:bottom w:val="none" w:sz="0" w:space="0" w:color="auto"/>
        <w:right w:val="none" w:sz="0" w:space="0" w:color="auto"/>
      </w:divBdr>
      <w:divsChild>
        <w:div w:id="1241601037">
          <w:marLeft w:val="0"/>
          <w:marRight w:val="0"/>
          <w:marTop w:val="0"/>
          <w:marBottom w:val="0"/>
          <w:divBdr>
            <w:top w:val="none" w:sz="0" w:space="0" w:color="auto"/>
            <w:left w:val="none" w:sz="0" w:space="0" w:color="auto"/>
            <w:bottom w:val="none" w:sz="0" w:space="0" w:color="auto"/>
            <w:right w:val="none" w:sz="0" w:space="0" w:color="auto"/>
          </w:divBdr>
          <w:divsChild>
            <w:div w:id="1779636971">
              <w:marLeft w:val="0"/>
              <w:marRight w:val="0"/>
              <w:marTop w:val="0"/>
              <w:marBottom w:val="0"/>
              <w:divBdr>
                <w:top w:val="none" w:sz="0" w:space="0" w:color="auto"/>
                <w:left w:val="none" w:sz="0" w:space="0" w:color="auto"/>
                <w:bottom w:val="none" w:sz="0" w:space="0" w:color="auto"/>
                <w:right w:val="none" w:sz="0" w:space="0" w:color="auto"/>
              </w:divBdr>
              <w:divsChild>
                <w:div w:id="1831366346">
                  <w:marLeft w:val="0"/>
                  <w:marRight w:val="0"/>
                  <w:marTop w:val="0"/>
                  <w:marBottom w:val="0"/>
                  <w:divBdr>
                    <w:top w:val="none" w:sz="0" w:space="0" w:color="auto"/>
                    <w:left w:val="none" w:sz="0" w:space="0" w:color="auto"/>
                    <w:bottom w:val="none" w:sz="0" w:space="0" w:color="auto"/>
                    <w:right w:val="none" w:sz="0" w:space="0" w:color="auto"/>
                  </w:divBdr>
                  <w:divsChild>
                    <w:div w:id="372653777">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520693">
      <w:bodyDiv w:val="1"/>
      <w:marLeft w:val="0"/>
      <w:marRight w:val="0"/>
      <w:marTop w:val="0"/>
      <w:marBottom w:val="0"/>
      <w:divBdr>
        <w:top w:val="none" w:sz="0" w:space="0" w:color="auto"/>
        <w:left w:val="none" w:sz="0" w:space="0" w:color="auto"/>
        <w:bottom w:val="none" w:sz="0" w:space="0" w:color="auto"/>
        <w:right w:val="none" w:sz="0" w:space="0" w:color="auto"/>
      </w:divBdr>
      <w:divsChild>
        <w:div w:id="1337616713">
          <w:marLeft w:val="0"/>
          <w:marRight w:val="0"/>
          <w:marTop w:val="0"/>
          <w:marBottom w:val="0"/>
          <w:divBdr>
            <w:top w:val="none" w:sz="0" w:space="0" w:color="auto"/>
            <w:left w:val="none" w:sz="0" w:space="0" w:color="auto"/>
            <w:bottom w:val="none" w:sz="0" w:space="0" w:color="auto"/>
            <w:right w:val="none" w:sz="0" w:space="0" w:color="auto"/>
          </w:divBdr>
          <w:divsChild>
            <w:div w:id="534580634">
              <w:marLeft w:val="0"/>
              <w:marRight w:val="0"/>
              <w:marTop w:val="0"/>
              <w:marBottom w:val="0"/>
              <w:divBdr>
                <w:top w:val="none" w:sz="0" w:space="0" w:color="auto"/>
                <w:left w:val="none" w:sz="0" w:space="0" w:color="auto"/>
                <w:bottom w:val="none" w:sz="0" w:space="0" w:color="auto"/>
                <w:right w:val="none" w:sz="0" w:space="0" w:color="auto"/>
              </w:divBdr>
              <w:divsChild>
                <w:div w:id="942569381">
                  <w:marLeft w:val="0"/>
                  <w:marRight w:val="0"/>
                  <w:marTop w:val="0"/>
                  <w:marBottom w:val="0"/>
                  <w:divBdr>
                    <w:top w:val="none" w:sz="0" w:space="0" w:color="auto"/>
                    <w:left w:val="none" w:sz="0" w:space="0" w:color="auto"/>
                    <w:bottom w:val="none" w:sz="0" w:space="0" w:color="auto"/>
                    <w:right w:val="none" w:sz="0" w:space="0" w:color="auto"/>
                  </w:divBdr>
                  <w:divsChild>
                    <w:div w:id="1915050095">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745466">
      <w:bodyDiv w:val="1"/>
      <w:marLeft w:val="0"/>
      <w:marRight w:val="0"/>
      <w:marTop w:val="0"/>
      <w:marBottom w:val="0"/>
      <w:divBdr>
        <w:top w:val="none" w:sz="0" w:space="0" w:color="auto"/>
        <w:left w:val="none" w:sz="0" w:space="0" w:color="auto"/>
        <w:bottom w:val="none" w:sz="0" w:space="0" w:color="auto"/>
        <w:right w:val="none" w:sz="0" w:space="0" w:color="auto"/>
      </w:divBdr>
      <w:divsChild>
        <w:div w:id="660088583">
          <w:marLeft w:val="0"/>
          <w:marRight w:val="0"/>
          <w:marTop w:val="0"/>
          <w:marBottom w:val="0"/>
          <w:divBdr>
            <w:top w:val="none" w:sz="0" w:space="0" w:color="auto"/>
            <w:left w:val="none" w:sz="0" w:space="0" w:color="auto"/>
            <w:bottom w:val="none" w:sz="0" w:space="0" w:color="auto"/>
            <w:right w:val="none" w:sz="0" w:space="0" w:color="auto"/>
          </w:divBdr>
          <w:divsChild>
            <w:div w:id="97453327">
              <w:marLeft w:val="0"/>
              <w:marRight w:val="0"/>
              <w:marTop w:val="0"/>
              <w:marBottom w:val="0"/>
              <w:divBdr>
                <w:top w:val="none" w:sz="0" w:space="0" w:color="auto"/>
                <w:left w:val="none" w:sz="0" w:space="0" w:color="auto"/>
                <w:bottom w:val="none" w:sz="0" w:space="0" w:color="auto"/>
                <w:right w:val="none" w:sz="0" w:space="0" w:color="auto"/>
              </w:divBdr>
              <w:divsChild>
                <w:div w:id="1342394997">
                  <w:marLeft w:val="0"/>
                  <w:marRight w:val="0"/>
                  <w:marTop w:val="0"/>
                  <w:marBottom w:val="0"/>
                  <w:divBdr>
                    <w:top w:val="none" w:sz="0" w:space="0" w:color="auto"/>
                    <w:left w:val="none" w:sz="0" w:space="0" w:color="auto"/>
                    <w:bottom w:val="none" w:sz="0" w:space="0" w:color="auto"/>
                    <w:right w:val="none" w:sz="0" w:space="0" w:color="auto"/>
                  </w:divBdr>
                  <w:divsChild>
                    <w:div w:id="1102871412">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0949637">
      <w:bodyDiv w:val="1"/>
      <w:marLeft w:val="0"/>
      <w:marRight w:val="0"/>
      <w:marTop w:val="0"/>
      <w:marBottom w:val="0"/>
      <w:divBdr>
        <w:top w:val="none" w:sz="0" w:space="0" w:color="auto"/>
        <w:left w:val="none" w:sz="0" w:space="0" w:color="auto"/>
        <w:bottom w:val="none" w:sz="0" w:space="0" w:color="auto"/>
        <w:right w:val="none" w:sz="0" w:space="0" w:color="auto"/>
      </w:divBdr>
      <w:divsChild>
        <w:div w:id="244268658">
          <w:marLeft w:val="0"/>
          <w:marRight w:val="0"/>
          <w:marTop w:val="0"/>
          <w:marBottom w:val="0"/>
          <w:divBdr>
            <w:top w:val="none" w:sz="0" w:space="0" w:color="auto"/>
            <w:left w:val="none" w:sz="0" w:space="0" w:color="auto"/>
            <w:bottom w:val="none" w:sz="0" w:space="0" w:color="auto"/>
            <w:right w:val="none" w:sz="0" w:space="0" w:color="auto"/>
          </w:divBdr>
          <w:divsChild>
            <w:div w:id="1128623779">
              <w:marLeft w:val="0"/>
              <w:marRight w:val="0"/>
              <w:marTop w:val="0"/>
              <w:marBottom w:val="0"/>
              <w:divBdr>
                <w:top w:val="none" w:sz="0" w:space="0" w:color="auto"/>
                <w:left w:val="none" w:sz="0" w:space="0" w:color="auto"/>
                <w:bottom w:val="none" w:sz="0" w:space="0" w:color="auto"/>
                <w:right w:val="none" w:sz="0" w:space="0" w:color="auto"/>
              </w:divBdr>
              <w:divsChild>
                <w:div w:id="1054813859">
                  <w:marLeft w:val="0"/>
                  <w:marRight w:val="0"/>
                  <w:marTop w:val="0"/>
                  <w:marBottom w:val="0"/>
                  <w:divBdr>
                    <w:top w:val="none" w:sz="0" w:space="0" w:color="auto"/>
                    <w:left w:val="none" w:sz="0" w:space="0" w:color="auto"/>
                    <w:bottom w:val="none" w:sz="0" w:space="0" w:color="auto"/>
                    <w:right w:val="none" w:sz="0" w:space="0" w:color="auto"/>
                  </w:divBdr>
                  <w:divsChild>
                    <w:div w:id="712195178">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545908">
      <w:bodyDiv w:val="1"/>
      <w:marLeft w:val="0"/>
      <w:marRight w:val="0"/>
      <w:marTop w:val="0"/>
      <w:marBottom w:val="0"/>
      <w:divBdr>
        <w:top w:val="none" w:sz="0" w:space="0" w:color="auto"/>
        <w:left w:val="none" w:sz="0" w:space="0" w:color="auto"/>
        <w:bottom w:val="none" w:sz="0" w:space="0" w:color="auto"/>
        <w:right w:val="none" w:sz="0" w:space="0" w:color="auto"/>
      </w:divBdr>
      <w:divsChild>
        <w:div w:id="292636939">
          <w:marLeft w:val="0"/>
          <w:marRight w:val="0"/>
          <w:marTop w:val="0"/>
          <w:marBottom w:val="0"/>
          <w:divBdr>
            <w:top w:val="none" w:sz="0" w:space="0" w:color="auto"/>
            <w:left w:val="none" w:sz="0" w:space="0" w:color="auto"/>
            <w:bottom w:val="none" w:sz="0" w:space="0" w:color="auto"/>
            <w:right w:val="none" w:sz="0" w:space="0" w:color="auto"/>
          </w:divBdr>
          <w:divsChild>
            <w:div w:id="2123649964">
              <w:marLeft w:val="0"/>
              <w:marRight w:val="0"/>
              <w:marTop w:val="0"/>
              <w:marBottom w:val="0"/>
              <w:divBdr>
                <w:top w:val="none" w:sz="0" w:space="0" w:color="auto"/>
                <w:left w:val="none" w:sz="0" w:space="0" w:color="auto"/>
                <w:bottom w:val="none" w:sz="0" w:space="0" w:color="auto"/>
                <w:right w:val="none" w:sz="0" w:space="0" w:color="auto"/>
              </w:divBdr>
              <w:divsChild>
                <w:div w:id="193933619">
                  <w:marLeft w:val="0"/>
                  <w:marRight w:val="0"/>
                  <w:marTop w:val="0"/>
                  <w:marBottom w:val="0"/>
                  <w:divBdr>
                    <w:top w:val="none" w:sz="0" w:space="0" w:color="auto"/>
                    <w:left w:val="none" w:sz="0" w:space="0" w:color="auto"/>
                    <w:bottom w:val="none" w:sz="0" w:space="0" w:color="auto"/>
                    <w:right w:val="none" w:sz="0" w:space="0" w:color="auto"/>
                  </w:divBdr>
                  <w:divsChild>
                    <w:div w:id="572010116">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0386724">
      <w:bodyDiv w:val="1"/>
      <w:marLeft w:val="0"/>
      <w:marRight w:val="0"/>
      <w:marTop w:val="0"/>
      <w:marBottom w:val="0"/>
      <w:divBdr>
        <w:top w:val="none" w:sz="0" w:space="0" w:color="auto"/>
        <w:left w:val="none" w:sz="0" w:space="0" w:color="auto"/>
        <w:bottom w:val="none" w:sz="0" w:space="0" w:color="auto"/>
        <w:right w:val="none" w:sz="0" w:space="0" w:color="auto"/>
      </w:divBdr>
      <w:divsChild>
        <w:div w:id="1506554739">
          <w:marLeft w:val="0"/>
          <w:marRight w:val="0"/>
          <w:marTop w:val="0"/>
          <w:marBottom w:val="0"/>
          <w:divBdr>
            <w:top w:val="none" w:sz="0" w:space="0" w:color="auto"/>
            <w:left w:val="none" w:sz="0" w:space="0" w:color="auto"/>
            <w:bottom w:val="none" w:sz="0" w:space="0" w:color="auto"/>
            <w:right w:val="none" w:sz="0" w:space="0" w:color="auto"/>
          </w:divBdr>
          <w:divsChild>
            <w:div w:id="589125340">
              <w:marLeft w:val="0"/>
              <w:marRight w:val="0"/>
              <w:marTop w:val="0"/>
              <w:marBottom w:val="0"/>
              <w:divBdr>
                <w:top w:val="none" w:sz="0" w:space="0" w:color="auto"/>
                <w:left w:val="none" w:sz="0" w:space="0" w:color="auto"/>
                <w:bottom w:val="none" w:sz="0" w:space="0" w:color="auto"/>
                <w:right w:val="none" w:sz="0" w:space="0" w:color="auto"/>
              </w:divBdr>
              <w:divsChild>
                <w:div w:id="1626307347">
                  <w:marLeft w:val="0"/>
                  <w:marRight w:val="0"/>
                  <w:marTop w:val="0"/>
                  <w:marBottom w:val="0"/>
                  <w:divBdr>
                    <w:top w:val="none" w:sz="0" w:space="0" w:color="auto"/>
                    <w:left w:val="none" w:sz="0" w:space="0" w:color="auto"/>
                    <w:bottom w:val="none" w:sz="0" w:space="0" w:color="auto"/>
                    <w:right w:val="none" w:sz="0" w:space="0" w:color="auto"/>
                  </w:divBdr>
                  <w:divsChild>
                    <w:div w:id="182599420">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0502662">
      <w:bodyDiv w:val="1"/>
      <w:marLeft w:val="0"/>
      <w:marRight w:val="0"/>
      <w:marTop w:val="0"/>
      <w:marBottom w:val="0"/>
      <w:divBdr>
        <w:top w:val="none" w:sz="0" w:space="0" w:color="auto"/>
        <w:left w:val="none" w:sz="0" w:space="0" w:color="auto"/>
        <w:bottom w:val="none" w:sz="0" w:space="0" w:color="auto"/>
        <w:right w:val="none" w:sz="0" w:space="0" w:color="auto"/>
      </w:divBdr>
      <w:divsChild>
        <w:div w:id="1376737915">
          <w:marLeft w:val="0"/>
          <w:marRight w:val="0"/>
          <w:marTop w:val="0"/>
          <w:marBottom w:val="0"/>
          <w:divBdr>
            <w:top w:val="none" w:sz="0" w:space="0" w:color="auto"/>
            <w:left w:val="none" w:sz="0" w:space="0" w:color="auto"/>
            <w:bottom w:val="none" w:sz="0" w:space="0" w:color="auto"/>
            <w:right w:val="none" w:sz="0" w:space="0" w:color="auto"/>
          </w:divBdr>
          <w:divsChild>
            <w:div w:id="442306029">
              <w:marLeft w:val="0"/>
              <w:marRight w:val="0"/>
              <w:marTop w:val="0"/>
              <w:marBottom w:val="0"/>
              <w:divBdr>
                <w:top w:val="none" w:sz="0" w:space="0" w:color="auto"/>
                <w:left w:val="none" w:sz="0" w:space="0" w:color="auto"/>
                <w:bottom w:val="none" w:sz="0" w:space="0" w:color="auto"/>
                <w:right w:val="none" w:sz="0" w:space="0" w:color="auto"/>
              </w:divBdr>
              <w:divsChild>
                <w:div w:id="86649">
                  <w:marLeft w:val="0"/>
                  <w:marRight w:val="0"/>
                  <w:marTop w:val="0"/>
                  <w:marBottom w:val="0"/>
                  <w:divBdr>
                    <w:top w:val="none" w:sz="0" w:space="0" w:color="auto"/>
                    <w:left w:val="none" w:sz="0" w:space="0" w:color="auto"/>
                    <w:bottom w:val="none" w:sz="0" w:space="0" w:color="auto"/>
                    <w:right w:val="none" w:sz="0" w:space="0" w:color="auto"/>
                  </w:divBdr>
                  <w:divsChild>
                    <w:div w:id="2015717874">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9304981">
      <w:bodyDiv w:val="1"/>
      <w:marLeft w:val="0"/>
      <w:marRight w:val="0"/>
      <w:marTop w:val="0"/>
      <w:marBottom w:val="0"/>
      <w:divBdr>
        <w:top w:val="none" w:sz="0" w:space="0" w:color="auto"/>
        <w:left w:val="none" w:sz="0" w:space="0" w:color="auto"/>
        <w:bottom w:val="none" w:sz="0" w:space="0" w:color="auto"/>
        <w:right w:val="none" w:sz="0" w:space="0" w:color="auto"/>
      </w:divBdr>
      <w:divsChild>
        <w:div w:id="1283462254">
          <w:marLeft w:val="0"/>
          <w:marRight w:val="0"/>
          <w:marTop w:val="0"/>
          <w:marBottom w:val="0"/>
          <w:divBdr>
            <w:top w:val="none" w:sz="0" w:space="0" w:color="auto"/>
            <w:left w:val="none" w:sz="0" w:space="0" w:color="auto"/>
            <w:bottom w:val="none" w:sz="0" w:space="0" w:color="auto"/>
            <w:right w:val="none" w:sz="0" w:space="0" w:color="auto"/>
          </w:divBdr>
          <w:divsChild>
            <w:div w:id="1086341884">
              <w:marLeft w:val="0"/>
              <w:marRight w:val="0"/>
              <w:marTop w:val="0"/>
              <w:marBottom w:val="0"/>
              <w:divBdr>
                <w:top w:val="none" w:sz="0" w:space="0" w:color="auto"/>
                <w:left w:val="none" w:sz="0" w:space="0" w:color="auto"/>
                <w:bottom w:val="none" w:sz="0" w:space="0" w:color="auto"/>
                <w:right w:val="none" w:sz="0" w:space="0" w:color="auto"/>
              </w:divBdr>
              <w:divsChild>
                <w:div w:id="1102649391">
                  <w:marLeft w:val="0"/>
                  <w:marRight w:val="0"/>
                  <w:marTop w:val="0"/>
                  <w:marBottom w:val="0"/>
                  <w:divBdr>
                    <w:top w:val="none" w:sz="0" w:space="0" w:color="auto"/>
                    <w:left w:val="none" w:sz="0" w:space="0" w:color="auto"/>
                    <w:bottom w:val="none" w:sz="0" w:space="0" w:color="auto"/>
                    <w:right w:val="none" w:sz="0" w:space="0" w:color="auto"/>
                  </w:divBdr>
                  <w:divsChild>
                    <w:div w:id="601760388">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435659">
      <w:bodyDiv w:val="1"/>
      <w:marLeft w:val="0"/>
      <w:marRight w:val="0"/>
      <w:marTop w:val="0"/>
      <w:marBottom w:val="0"/>
      <w:divBdr>
        <w:top w:val="none" w:sz="0" w:space="0" w:color="auto"/>
        <w:left w:val="none" w:sz="0" w:space="0" w:color="auto"/>
        <w:bottom w:val="none" w:sz="0" w:space="0" w:color="auto"/>
        <w:right w:val="none" w:sz="0" w:space="0" w:color="auto"/>
      </w:divBdr>
      <w:divsChild>
        <w:div w:id="64375925">
          <w:marLeft w:val="0"/>
          <w:marRight w:val="0"/>
          <w:marTop w:val="0"/>
          <w:marBottom w:val="0"/>
          <w:divBdr>
            <w:top w:val="none" w:sz="0" w:space="0" w:color="auto"/>
            <w:left w:val="none" w:sz="0" w:space="0" w:color="auto"/>
            <w:bottom w:val="none" w:sz="0" w:space="0" w:color="auto"/>
            <w:right w:val="none" w:sz="0" w:space="0" w:color="auto"/>
          </w:divBdr>
          <w:divsChild>
            <w:div w:id="850100193">
              <w:marLeft w:val="0"/>
              <w:marRight w:val="0"/>
              <w:marTop w:val="0"/>
              <w:marBottom w:val="0"/>
              <w:divBdr>
                <w:top w:val="none" w:sz="0" w:space="0" w:color="auto"/>
                <w:left w:val="none" w:sz="0" w:space="0" w:color="auto"/>
                <w:bottom w:val="none" w:sz="0" w:space="0" w:color="auto"/>
                <w:right w:val="none" w:sz="0" w:space="0" w:color="auto"/>
              </w:divBdr>
              <w:divsChild>
                <w:div w:id="695884027">
                  <w:marLeft w:val="0"/>
                  <w:marRight w:val="0"/>
                  <w:marTop w:val="0"/>
                  <w:marBottom w:val="0"/>
                  <w:divBdr>
                    <w:top w:val="none" w:sz="0" w:space="0" w:color="auto"/>
                    <w:left w:val="none" w:sz="0" w:space="0" w:color="auto"/>
                    <w:bottom w:val="none" w:sz="0" w:space="0" w:color="auto"/>
                    <w:right w:val="none" w:sz="0" w:space="0" w:color="auto"/>
                  </w:divBdr>
                  <w:divsChild>
                    <w:div w:id="2062095756">
                      <w:marLeft w:val="3180"/>
                      <w:marRight w:val="0"/>
                      <w:marTop w:val="0"/>
                      <w:marBottom w:val="0"/>
                      <w:divBdr>
                        <w:top w:val="none" w:sz="0" w:space="0" w:color="auto"/>
                        <w:left w:val="none" w:sz="0" w:space="0" w:color="auto"/>
                        <w:bottom w:val="none" w:sz="0" w:space="0" w:color="auto"/>
                        <w:right w:val="none" w:sz="0" w:space="0" w:color="auto"/>
                      </w:divBdr>
                      <w:divsChild>
                        <w:div w:id="1302078179">
                          <w:marLeft w:val="0"/>
                          <w:marRight w:val="0"/>
                          <w:marTop w:val="0"/>
                          <w:marBottom w:val="210"/>
                          <w:divBdr>
                            <w:top w:val="single" w:sz="6" w:space="0" w:color="DCD6C6"/>
                            <w:left w:val="single" w:sz="6" w:space="7" w:color="DCD6C6"/>
                            <w:bottom w:val="single" w:sz="6" w:space="0" w:color="DCD6C6"/>
                            <w:right w:val="single" w:sz="6" w:space="4" w:color="DCD6C6"/>
                          </w:divBdr>
                        </w:div>
                      </w:divsChild>
                    </w:div>
                  </w:divsChild>
                </w:div>
              </w:divsChild>
            </w:div>
          </w:divsChild>
        </w:div>
      </w:divsChild>
    </w:div>
    <w:div w:id="1687365586">
      <w:bodyDiv w:val="1"/>
      <w:marLeft w:val="0"/>
      <w:marRight w:val="0"/>
      <w:marTop w:val="0"/>
      <w:marBottom w:val="0"/>
      <w:divBdr>
        <w:top w:val="none" w:sz="0" w:space="0" w:color="auto"/>
        <w:left w:val="none" w:sz="0" w:space="0" w:color="auto"/>
        <w:bottom w:val="none" w:sz="0" w:space="0" w:color="auto"/>
        <w:right w:val="none" w:sz="0" w:space="0" w:color="auto"/>
      </w:divBdr>
      <w:divsChild>
        <w:div w:id="1883328083">
          <w:marLeft w:val="0"/>
          <w:marRight w:val="0"/>
          <w:marTop w:val="0"/>
          <w:marBottom w:val="0"/>
          <w:divBdr>
            <w:top w:val="none" w:sz="0" w:space="0" w:color="auto"/>
            <w:left w:val="none" w:sz="0" w:space="0" w:color="auto"/>
            <w:bottom w:val="none" w:sz="0" w:space="0" w:color="auto"/>
            <w:right w:val="none" w:sz="0" w:space="0" w:color="auto"/>
          </w:divBdr>
          <w:divsChild>
            <w:div w:id="238710184">
              <w:marLeft w:val="0"/>
              <w:marRight w:val="0"/>
              <w:marTop w:val="0"/>
              <w:marBottom w:val="0"/>
              <w:divBdr>
                <w:top w:val="none" w:sz="0" w:space="0" w:color="auto"/>
                <w:left w:val="none" w:sz="0" w:space="0" w:color="auto"/>
                <w:bottom w:val="none" w:sz="0" w:space="0" w:color="auto"/>
                <w:right w:val="none" w:sz="0" w:space="0" w:color="auto"/>
              </w:divBdr>
              <w:divsChild>
                <w:div w:id="1412505672">
                  <w:marLeft w:val="0"/>
                  <w:marRight w:val="0"/>
                  <w:marTop w:val="0"/>
                  <w:marBottom w:val="0"/>
                  <w:divBdr>
                    <w:top w:val="none" w:sz="0" w:space="0" w:color="auto"/>
                    <w:left w:val="none" w:sz="0" w:space="0" w:color="auto"/>
                    <w:bottom w:val="none" w:sz="0" w:space="0" w:color="auto"/>
                    <w:right w:val="none" w:sz="0" w:space="0" w:color="auto"/>
                  </w:divBdr>
                  <w:divsChild>
                    <w:div w:id="680820043">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6852428">
      <w:bodyDiv w:val="1"/>
      <w:marLeft w:val="0"/>
      <w:marRight w:val="0"/>
      <w:marTop w:val="0"/>
      <w:marBottom w:val="0"/>
      <w:divBdr>
        <w:top w:val="none" w:sz="0" w:space="0" w:color="auto"/>
        <w:left w:val="none" w:sz="0" w:space="0" w:color="auto"/>
        <w:bottom w:val="none" w:sz="0" w:space="0" w:color="auto"/>
        <w:right w:val="none" w:sz="0" w:space="0" w:color="auto"/>
      </w:divBdr>
      <w:divsChild>
        <w:div w:id="1314408239">
          <w:marLeft w:val="0"/>
          <w:marRight w:val="0"/>
          <w:marTop w:val="0"/>
          <w:marBottom w:val="0"/>
          <w:divBdr>
            <w:top w:val="none" w:sz="0" w:space="0" w:color="auto"/>
            <w:left w:val="none" w:sz="0" w:space="0" w:color="auto"/>
            <w:bottom w:val="none" w:sz="0" w:space="0" w:color="auto"/>
            <w:right w:val="none" w:sz="0" w:space="0" w:color="auto"/>
          </w:divBdr>
          <w:divsChild>
            <w:div w:id="795174618">
              <w:marLeft w:val="0"/>
              <w:marRight w:val="0"/>
              <w:marTop w:val="0"/>
              <w:marBottom w:val="0"/>
              <w:divBdr>
                <w:top w:val="none" w:sz="0" w:space="0" w:color="auto"/>
                <w:left w:val="none" w:sz="0" w:space="0" w:color="auto"/>
                <w:bottom w:val="none" w:sz="0" w:space="0" w:color="auto"/>
                <w:right w:val="none" w:sz="0" w:space="0" w:color="auto"/>
              </w:divBdr>
              <w:divsChild>
                <w:div w:id="995646101">
                  <w:marLeft w:val="0"/>
                  <w:marRight w:val="0"/>
                  <w:marTop w:val="0"/>
                  <w:marBottom w:val="0"/>
                  <w:divBdr>
                    <w:top w:val="none" w:sz="0" w:space="0" w:color="auto"/>
                    <w:left w:val="none" w:sz="0" w:space="0" w:color="auto"/>
                    <w:bottom w:val="none" w:sz="0" w:space="0" w:color="auto"/>
                    <w:right w:val="none" w:sz="0" w:space="0" w:color="auto"/>
                  </w:divBdr>
                  <w:divsChild>
                    <w:div w:id="434179344">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7678440">
      <w:bodyDiv w:val="1"/>
      <w:marLeft w:val="0"/>
      <w:marRight w:val="0"/>
      <w:marTop w:val="0"/>
      <w:marBottom w:val="0"/>
      <w:divBdr>
        <w:top w:val="none" w:sz="0" w:space="0" w:color="auto"/>
        <w:left w:val="none" w:sz="0" w:space="0" w:color="auto"/>
        <w:bottom w:val="none" w:sz="0" w:space="0" w:color="auto"/>
        <w:right w:val="none" w:sz="0" w:space="0" w:color="auto"/>
      </w:divBdr>
      <w:divsChild>
        <w:div w:id="761338631">
          <w:marLeft w:val="0"/>
          <w:marRight w:val="0"/>
          <w:marTop w:val="0"/>
          <w:marBottom w:val="0"/>
          <w:divBdr>
            <w:top w:val="none" w:sz="0" w:space="0" w:color="auto"/>
            <w:left w:val="none" w:sz="0" w:space="0" w:color="auto"/>
            <w:bottom w:val="none" w:sz="0" w:space="0" w:color="auto"/>
            <w:right w:val="none" w:sz="0" w:space="0" w:color="auto"/>
          </w:divBdr>
          <w:divsChild>
            <w:div w:id="1310281137">
              <w:marLeft w:val="0"/>
              <w:marRight w:val="0"/>
              <w:marTop w:val="0"/>
              <w:marBottom w:val="0"/>
              <w:divBdr>
                <w:top w:val="none" w:sz="0" w:space="0" w:color="auto"/>
                <w:left w:val="none" w:sz="0" w:space="0" w:color="auto"/>
                <w:bottom w:val="none" w:sz="0" w:space="0" w:color="auto"/>
                <w:right w:val="none" w:sz="0" w:space="0" w:color="auto"/>
              </w:divBdr>
              <w:divsChild>
                <w:div w:id="1942906839">
                  <w:marLeft w:val="0"/>
                  <w:marRight w:val="0"/>
                  <w:marTop w:val="0"/>
                  <w:marBottom w:val="0"/>
                  <w:divBdr>
                    <w:top w:val="none" w:sz="0" w:space="0" w:color="auto"/>
                    <w:left w:val="none" w:sz="0" w:space="0" w:color="auto"/>
                    <w:bottom w:val="none" w:sz="0" w:space="0" w:color="auto"/>
                    <w:right w:val="none" w:sz="0" w:space="0" w:color="auto"/>
                  </w:divBdr>
                  <w:divsChild>
                    <w:div w:id="565191952">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9877923">
      <w:bodyDiv w:val="1"/>
      <w:marLeft w:val="0"/>
      <w:marRight w:val="0"/>
      <w:marTop w:val="0"/>
      <w:marBottom w:val="0"/>
      <w:divBdr>
        <w:top w:val="none" w:sz="0" w:space="0" w:color="auto"/>
        <w:left w:val="none" w:sz="0" w:space="0" w:color="auto"/>
        <w:bottom w:val="none" w:sz="0" w:space="0" w:color="auto"/>
        <w:right w:val="none" w:sz="0" w:space="0" w:color="auto"/>
      </w:divBdr>
      <w:divsChild>
        <w:div w:id="1461800648">
          <w:marLeft w:val="0"/>
          <w:marRight w:val="0"/>
          <w:marTop w:val="0"/>
          <w:marBottom w:val="0"/>
          <w:divBdr>
            <w:top w:val="none" w:sz="0" w:space="0" w:color="auto"/>
            <w:left w:val="none" w:sz="0" w:space="0" w:color="auto"/>
            <w:bottom w:val="none" w:sz="0" w:space="0" w:color="auto"/>
            <w:right w:val="none" w:sz="0" w:space="0" w:color="auto"/>
          </w:divBdr>
          <w:divsChild>
            <w:div w:id="1855027928">
              <w:marLeft w:val="0"/>
              <w:marRight w:val="0"/>
              <w:marTop w:val="0"/>
              <w:marBottom w:val="0"/>
              <w:divBdr>
                <w:top w:val="none" w:sz="0" w:space="0" w:color="auto"/>
                <w:left w:val="none" w:sz="0" w:space="0" w:color="auto"/>
                <w:bottom w:val="none" w:sz="0" w:space="0" w:color="auto"/>
                <w:right w:val="none" w:sz="0" w:space="0" w:color="auto"/>
              </w:divBdr>
              <w:divsChild>
                <w:div w:id="1675112217">
                  <w:marLeft w:val="0"/>
                  <w:marRight w:val="0"/>
                  <w:marTop w:val="0"/>
                  <w:marBottom w:val="0"/>
                  <w:divBdr>
                    <w:top w:val="none" w:sz="0" w:space="0" w:color="auto"/>
                    <w:left w:val="none" w:sz="0" w:space="0" w:color="auto"/>
                    <w:bottom w:val="none" w:sz="0" w:space="0" w:color="auto"/>
                    <w:right w:val="none" w:sz="0" w:space="0" w:color="auto"/>
                  </w:divBdr>
                  <w:divsChild>
                    <w:div w:id="1844973872">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706278">
      <w:bodyDiv w:val="1"/>
      <w:marLeft w:val="0"/>
      <w:marRight w:val="0"/>
      <w:marTop w:val="0"/>
      <w:marBottom w:val="0"/>
      <w:divBdr>
        <w:top w:val="none" w:sz="0" w:space="0" w:color="auto"/>
        <w:left w:val="none" w:sz="0" w:space="0" w:color="auto"/>
        <w:bottom w:val="none" w:sz="0" w:space="0" w:color="auto"/>
        <w:right w:val="none" w:sz="0" w:space="0" w:color="auto"/>
      </w:divBdr>
      <w:divsChild>
        <w:div w:id="321592548">
          <w:marLeft w:val="0"/>
          <w:marRight w:val="0"/>
          <w:marTop w:val="0"/>
          <w:marBottom w:val="0"/>
          <w:divBdr>
            <w:top w:val="none" w:sz="0" w:space="0" w:color="auto"/>
            <w:left w:val="none" w:sz="0" w:space="0" w:color="auto"/>
            <w:bottom w:val="none" w:sz="0" w:space="0" w:color="auto"/>
            <w:right w:val="none" w:sz="0" w:space="0" w:color="auto"/>
          </w:divBdr>
          <w:divsChild>
            <w:div w:id="1704788923">
              <w:marLeft w:val="0"/>
              <w:marRight w:val="0"/>
              <w:marTop w:val="0"/>
              <w:marBottom w:val="0"/>
              <w:divBdr>
                <w:top w:val="none" w:sz="0" w:space="0" w:color="auto"/>
                <w:left w:val="none" w:sz="0" w:space="0" w:color="auto"/>
                <w:bottom w:val="none" w:sz="0" w:space="0" w:color="auto"/>
                <w:right w:val="none" w:sz="0" w:space="0" w:color="auto"/>
              </w:divBdr>
              <w:divsChild>
                <w:div w:id="1693799289">
                  <w:marLeft w:val="0"/>
                  <w:marRight w:val="0"/>
                  <w:marTop w:val="0"/>
                  <w:marBottom w:val="0"/>
                  <w:divBdr>
                    <w:top w:val="none" w:sz="0" w:space="0" w:color="auto"/>
                    <w:left w:val="none" w:sz="0" w:space="0" w:color="auto"/>
                    <w:bottom w:val="none" w:sz="0" w:space="0" w:color="auto"/>
                    <w:right w:val="none" w:sz="0" w:space="0" w:color="auto"/>
                  </w:divBdr>
                  <w:divsChild>
                    <w:div w:id="1225261919">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230664">
      <w:bodyDiv w:val="1"/>
      <w:marLeft w:val="0"/>
      <w:marRight w:val="0"/>
      <w:marTop w:val="0"/>
      <w:marBottom w:val="0"/>
      <w:divBdr>
        <w:top w:val="none" w:sz="0" w:space="0" w:color="auto"/>
        <w:left w:val="none" w:sz="0" w:space="0" w:color="auto"/>
        <w:bottom w:val="none" w:sz="0" w:space="0" w:color="auto"/>
        <w:right w:val="none" w:sz="0" w:space="0" w:color="auto"/>
      </w:divBdr>
      <w:divsChild>
        <w:div w:id="1627543351">
          <w:marLeft w:val="0"/>
          <w:marRight w:val="0"/>
          <w:marTop w:val="0"/>
          <w:marBottom w:val="0"/>
          <w:divBdr>
            <w:top w:val="none" w:sz="0" w:space="0" w:color="auto"/>
            <w:left w:val="none" w:sz="0" w:space="0" w:color="auto"/>
            <w:bottom w:val="none" w:sz="0" w:space="0" w:color="auto"/>
            <w:right w:val="none" w:sz="0" w:space="0" w:color="auto"/>
          </w:divBdr>
          <w:divsChild>
            <w:div w:id="14311984">
              <w:marLeft w:val="0"/>
              <w:marRight w:val="0"/>
              <w:marTop w:val="0"/>
              <w:marBottom w:val="0"/>
              <w:divBdr>
                <w:top w:val="none" w:sz="0" w:space="0" w:color="auto"/>
                <w:left w:val="none" w:sz="0" w:space="0" w:color="auto"/>
                <w:bottom w:val="none" w:sz="0" w:space="0" w:color="auto"/>
                <w:right w:val="none" w:sz="0" w:space="0" w:color="auto"/>
              </w:divBdr>
              <w:divsChild>
                <w:div w:id="524102726">
                  <w:marLeft w:val="0"/>
                  <w:marRight w:val="0"/>
                  <w:marTop w:val="0"/>
                  <w:marBottom w:val="0"/>
                  <w:divBdr>
                    <w:top w:val="none" w:sz="0" w:space="0" w:color="auto"/>
                    <w:left w:val="none" w:sz="0" w:space="0" w:color="auto"/>
                    <w:bottom w:val="none" w:sz="0" w:space="0" w:color="auto"/>
                    <w:right w:val="none" w:sz="0" w:space="0" w:color="auto"/>
                  </w:divBdr>
                  <w:divsChild>
                    <w:div w:id="961418679">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18348">
      <w:bodyDiv w:val="1"/>
      <w:marLeft w:val="0"/>
      <w:marRight w:val="0"/>
      <w:marTop w:val="0"/>
      <w:marBottom w:val="0"/>
      <w:divBdr>
        <w:top w:val="none" w:sz="0" w:space="0" w:color="auto"/>
        <w:left w:val="none" w:sz="0" w:space="0" w:color="auto"/>
        <w:bottom w:val="none" w:sz="0" w:space="0" w:color="auto"/>
        <w:right w:val="none" w:sz="0" w:space="0" w:color="auto"/>
      </w:divBdr>
      <w:divsChild>
        <w:div w:id="236135049">
          <w:marLeft w:val="0"/>
          <w:marRight w:val="0"/>
          <w:marTop w:val="0"/>
          <w:marBottom w:val="0"/>
          <w:divBdr>
            <w:top w:val="none" w:sz="0" w:space="0" w:color="auto"/>
            <w:left w:val="none" w:sz="0" w:space="0" w:color="auto"/>
            <w:bottom w:val="none" w:sz="0" w:space="0" w:color="auto"/>
            <w:right w:val="none" w:sz="0" w:space="0" w:color="auto"/>
          </w:divBdr>
          <w:divsChild>
            <w:div w:id="1611354985">
              <w:marLeft w:val="0"/>
              <w:marRight w:val="0"/>
              <w:marTop w:val="0"/>
              <w:marBottom w:val="0"/>
              <w:divBdr>
                <w:top w:val="none" w:sz="0" w:space="0" w:color="auto"/>
                <w:left w:val="none" w:sz="0" w:space="0" w:color="auto"/>
                <w:bottom w:val="none" w:sz="0" w:space="0" w:color="auto"/>
                <w:right w:val="none" w:sz="0" w:space="0" w:color="auto"/>
              </w:divBdr>
              <w:divsChild>
                <w:div w:id="482115282">
                  <w:marLeft w:val="0"/>
                  <w:marRight w:val="0"/>
                  <w:marTop w:val="0"/>
                  <w:marBottom w:val="0"/>
                  <w:divBdr>
                    <w:top w:val="none" w:sz="0" w:space="0" w:color="auto"/>
                    <w:left w:val="none" w:sz="0" w:space="0" w:color="auto"/>
                    <w:bottom w:val="none" w:sz="0" w:space="0" w:color="auto"/>
                    <w:right w:val="none" w:sz="0" w:space="0" w:color="auto"/>
                  </w:divBdr>
                  <w:divsChild>
                    <w:div w:id="940527896">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531109">
      <w:bodyDiv w:val="1"/>
      <w:marLeft w:val="0"/>
      <w:marRight w:val="0"/>
      <w:marTop w:val="0"/>
      <w:marBottom w:val="0"/>
      <w:divBdr>
        <w:top w:val="none" w:sz="0" w:space="0" w:color="auto"/>
        <w:left w:val="none" w:sz="0" w:space="0" w:color="auto"/>
        <w:bottom w:val="none" w:sz="0" w:space="0" w:color="auto"/>
        <w:right w:val="none" w:sz="0" w:space="0" w:color="auto"/>
      </w:divBdr>
      <w:divsChild>
        <w:div w:id="356394227">
          <w:marLeft w:val="0"/>
          <w:marRight w:val="0"/>
          <w:marTop w:val="0"/>
          <w:marBottom w:val="0"/>
          <w:divBdr>
            <w:top w:val="none" w:sz="0" w:space="0" w:color="auto"/>
            <w:left w:val="none" w:sz="0" w:space="0" w:color="auto"/>
            <w:bottom w:val="none" w:sz="0" w:space="0" w:color="auto"/>
            <w:right w:val="none" w:sz="0" w:space="0" w:color="auto"/>
          </w:divBdr>
          <w:divsChild>
            <w:div w:id="914319011">
              <w:marLeft w:val="0"/>
              <w:marRight w:val="0"/>
              <w:marTop w:val="0"/>
              <w:marBottom w:val="0"/>
              <w:divBdr>
                <w:top w:val="none" w:sz="0" w:space="0" w:color="auto"/>
                <w:left w:val="none" w:sz="0" w:space="0" w:color="auto"/>
                <w:bottom w:val="none" w:sz="0" w:space="0" w:color="auto"/>
                <w:right w:val="none" w:sz="0" w:space="0" w:color="auto"/>
              </w:divBdr>
              <w:divsChild>
                <w:div w:id="1376930809">
                  <w:marLeft w:val="0"/>
                  <w:marRight w:val="0"/>
                  <w:marTop w:val="0"/>
                  <w:marBottom w:val="0"/>
                  <w:divBdr>
                    <w:top w:val="none" w:sz="0" w:space="0" w:color="auto"/>
                    <w:left w:val="none" w:sz="0" w:space="0" w:color="auto"/>
                    <w:bottom w:val="none" w:sz="0" w:space="0" w:color="auto"/>
                    <w:right w:val="none" w:sz="0" w:space="0" w:color="auto"/>
                  </w:divBdr>
                  <w:divsChild>
                    <w:div w:id="1894807969">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llaboratory.nunet.net/nssd112/oakterrace/imc/tales.html" TargetMode="External"/><Relationship Id="rId3" Type="http://schemas.openxmlformats.org/officeDocument/2006/relationships/styles" Target="styles.xml"/><Relationship Id="rId7" Type="http://schemas.openxmlformats.org/officeDocument/2006/relationships/hyperlink" Target="http://www.imdb.com/title/tt086313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rokofiev.org/catalog/workessential.cfm?WorkID=80"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eorgecatli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20288-5B31-4752-893E-D09910F66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1393</Words>
  <Characters>7945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dc:creator>
  <cp:keywords/>
  <dc:description/>
  <cp:lastModifiedBy>cec</cp:lastModifiedBy>
  <cp:revision>6</cp:revision>
  <cp:lastPrinted>2011-10-17T20:32:00Z</cp:lastPrinted>
  <dcterms:created xsi:type="dcterms:W3CDTF">2011-10-17T19:38:00Z</dcterms:created>
  <dcterms:modified xsi:type="dcterms:W3CDTF">2011-10-17T21:13:00Z</dcterms:modified>
</cp:coreProperties>
</file>